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7D" w:rsidRDefault="00474E7D" w:rsidP="00474E7D">
      <w:pPr>
        <w:spacing w:line="600" w:lineRule="exact"/>
        <w:rPr>
          <w:rFonts w:asciiTheme="minorEastAsia" w:hAnsiTheme="minorEastAsia"/>
          <w:sz w:val="28"/>
          <w:szCs w:val="28"/>
        </w:rPr>
      </w:pPr>
      <w:r>
        <w:rPr>
          <w:rFonts w:asciiTheme="minorEastAsia" w:hAnsiTheme="minorEastAsia" w:hint="eastAsia"/>
          <w:sz w:val="28"/>
          <w:szCs w:val="28"/>
        </w:rPr>
        <w:t>附件一</w:t>
      </w:r>
    </w:p>
    <w:p w:rsidR="00474E7D" w:rsidRDefault="00474E7D" w:rsidP="00474E7D">
      <w:pPr>
        <w:jc w:val="center"/>
        <w:rPr>
          <w:rFonts w:ascii="仿宋_GB2312" w:eastAsia="仿宋_GB2312" w:hAnsiTheme="minorEastAsia"/>
          <w:b/>
          <w:sz w:val="44"/>
          <w:szCs w:val="36"/>
        </w:rPr>
      </w:pPr>
      <w:r>
        <w:rPr>
          <w:rFonts w:ascii="仿宋_GB2312" w:eastAsia="仿宋_GB2312" w:hAnsiTheme="minorEastAsia" w:hint="eastAsia"/>
          <w:b/>
          <w:sz w:val="44"/>
          <w:szCs w:val="36"/>
        </w:rPr>
        <w:t>新安传媒有限公司关于代办包河区</w:t>
      </w:r>
      <w:proofErr w:type="gramStart"/>
      <w:r>
        <w:rPr>
          <w:rFonts w:ascii="仿宋_GB2312" w:eastAsia="仿宋_GB2312" w:hAnsiTheme="minorEastAsia" w:hint="eastAsia"/>
          <w:b/>
          <w:sz w:val="44"/>
          <w:szCs w:val="36"/>
        </w:rPr>
        <w:t>淝</w:t>
      </w:r>
      <w:proofErr w:type="gramEnd"/>
      <w:r>
        <w:rPr>
          <w:rFonts w:ascii="仿宋_GB2312" w:eastAsia="仿宋_GB2312" w:hAnsiTheme="minorEastAsia" w:hint="eastAsia"/>
          <w:b/>
          <w:sz w:val="44"/>
          <w:szCs w:val="36"/>
        </w:rPr>
        <w:t>河</w:t>
      </w:r>
      <w:proofErr w:type="gramStart"/>
      <w:r>
        <w:rPr>
          <w:rFonts w:ascii="仿宋_GB2312" w:eastAsia="仿宋_GB2312" w:hAnsiTheme="minorEastAsia" w:hint="eastAsia"/>
          <w:b/>
          <w:sz w:val="44"/>
          <w:szCs w:val="36"/>
        </w:rPr>
        <w:t>镇</w:t>
      </w:r>
      <w:r w:rsidRPr="00474E7D">
        <w:rPr>
          <w:rFonts w:ascii="仿宋_GB2312" w:eastAsia="仿宋_GB2312" w:hAnsiTheme="minorEastAsia" w:hint="eastAsia"/>
          <w:b/>
          <w:sz w:val="44"/>
          <w:szCs w:val="36"/>
        </w:rPr>
        <w:t>融媒体</w:t>
      </w:r>
      <w:proofErr w:type="gramEnd"/>
      <w:r w:rsidRPr="00474E7D">
        <w:rPr>
          <w:rFonts w:ascii="仿宋_GB2312" w:eastAsia="仿宋_GB2312" w:hAnsiTheme="minorEastAsia" w:hint="eastAsia"/>
          <w:b/>
          <w:sz w:val="44"/>
          <w:szCs w:val="36"/>
        </w:rPr>
        <w:t>项目</w:t>
      </w:r>
      <w:r>
        <w:rPr>
          <w:rFonts w:ascii="仿宋_GB2312" w:eastAsia="仿宋_GB2312" w:hAnsiTheme="minorEastAsia" w:hint="eastAsia"/>
          <w:b/>
          <w:sz w:val="44"/>
          <w:szCs w:val="36"/>
        </w:rPr>
        <w:t>部分采购项目招标书</w:t>
      </w:r>
    </w:p>
    <w:p w:rsidR="00474E7D" w:rsidRDefault="00474E7D" w:rsidP="00474E7D">
      <w:pPr>
        <w:spacing w:line="600" w:lineRule="exact"/>
        <w:ind w:leftChars="-171" w:left="104" w:hangingChars="128" w:hanging="463"/>
        <w:rPr>
          <w:rFonts w:asciiTheme="minorEastAsia" w:hAnsiTheme="minorEastAsia"/>
          <w:b/>
          <w:sz w:val="36"/>
          <w:szCs w:val="36"/>
        </w:rPr>
      </w:pPr>
    </w:p>
    <w:p w:rsidR="00474E7D" w:rsidRDefault="00474E7D" w:rsidP="003D61AD">
      <w:pPr>
        <w:spacing w:line="600" w:lineRule="exact"/>
        <w:ind w:leftChars="-171" w:hangingChars="128" w:hanging="359"/>
        <w:jc w:val="center"/>
        <w:rPr>
          <w:rFonts w:ascii="华文仿宋" w:eastAsia="华文仿宋" w:hAnsi="华文仿宋"/>
          <w:b/>
          <w:snapToGrid w:val="0"/>
          <w:sz w:val="28"/>
          <w:szCs w:val="24"/>
        </w:rPr>
      </w:pPr>
      <w:r>
        <w:rPr>
          <w:rFonts w:ascii="华文仿宋" w:eastAsia="华文仿宋" w:hAnsi="华文仿宋" w:hint="eastAsia"/>
          <w:b/>
          <w:snapToGrid w:val="0"/>
          <w:sz w:val="28"/>
          <w:szCs w:val="24"/>
        </w:rPr>
        <w:t>声   明</w:t>
      </w:r>
    </w:p>
    <w:p w:rsidR="00474E7D" w:rsidRDefault="00474E7D" w:rsidP="00474E7D">
      <w:pPr>
        <w:adjustRightInd w:val="0"/>
        <w:spacing w:line="600" w:lineRule="exact"/>
        <w:ind w:firstLine="624"/>
        <w:rPr>
          <w:rFonts w:ascii="华文仿宋" w:eastAsia="华文仿宋" w:hAnsi="华文仿宋"/>
          <w:b/>
          <w:snapToGrid w:val="0"/>
          <w:sz w:val="28"/>
          <w:szCs w:val="24"/>
        </w:rPr>
      </w:pPr>
      <w:r>
        <w:rPr>
          <w:rFonts w:ascii="华文仿宋" w:eastAsia="华文仿宋" w:hAnsi="华文仿宋" w:hint="eastAsia"/>
          <w:b/>
          <w:snapToGrid w:val="0"/>
          <w:sz w:val="28"/>
          <w:szCs w:val="24"/>
        </w:rPr>
        <w:t>特别提示：参与投标人应仔细阅读本招标书，若投标人按照本招标书的要求来递交投标文件，则表示投标人完全理解并接受本招标书之全部条款。</w:t>
      </w:r>
    </w:p>
    <w:p w:rsidR="00474E7D" w:rsidRDefault="00474E7D" w:rsidP="00474E7D">
      <w:pPr>
        <w:autoSpaceDE w:val="0"/>
        <w:autoSpaceDN w:val="0"/>
        <w:adjustRightInd w:val="0"/>
        <w:spacing w:line="600" w:lineRule="exact"/>
        <w:ind w:firstLine="624"/>
        <w:rPr>
          <w:rFonts w:ascii="华文仿宋" w:eastAsia="华文仿宋" w:hAnsi="华文仿宋"/>
          <w:b/>
          <w:snapToGrid w:val="0"/>
          <w:sz w:val="28"/>
          <w:szCs w:val="24"/>
        </w:rPr>
      </w:pPr>
      <w:r>
        <w:rPr>
          <w:rFonts w:ascii="华文仿宋" w:eastAsia="华文仿宋" w:hAnsi="华文仿宋" w:hint="eastAsia"/>
          <w:b/>
          <w:snapToGrid w:val="0"/>
          <w:sz w:val="28"/>
          <w:szCs w:val="24"/>
        </w:rPr>
        <w:t>本招标书专用于方案招标人新安传媒有限公司关于</w:t>
      </w:r>
      <w:r w:rsidRPr="00474E7D">
        <w:rPr>
          <w:rFonts w:ascii="华文仿宋" w:eastAsia="华文仿宋" w:hAnsi="华文仿宋" w:hint="eastAsia"/>
          <w:b/>
          <w:snapToGrid w:val="0"/>
          <w:sz w:val="28"/>
          <w:szCs w:val="24"/>
        </w:rPr>
        <w:t>包河区</w:t>
      </w:r>
      <w:proofErr w:type="gramStart"/>
      <w:r w:rsidRPr="00474E7D">
        <w:rPr>
          <w:rFonts w:ascii="华文仿宋" w:eastAsia="华文仿宋" w:hAnsi="华文仿宋" w:hint="eastAsia"/>
          <w:b/>
          <w:snapToGrid w:val="0"/>
          <w:sz w:val="28"/>
          <w:szCs w:val="24"/>
        </w:rPr>
        <w:t>淝</w:t>
      </w:r>
      <w:proofErr w:type="gramEnd"/>
      <w:r w:rsidRPr="00474E7D">
        <w:rPr>
          <w:rFonts w:ascii="华文仿宋" w:eastAsia="华文仿宋" w:hAnsi="华文仿宋" w:hint="eastAsia"/>
          <w:b/>
          <w:snapToGrid w:val="0"/>
          <w:sz w:val="28"/>
          <w:szCs w:val="24"/>
        </w:rPr>
        <w:t>河</w:t>
      </w:r>
      <w:proofErr w:type="gramStart"/>
      <w:r w:rsidRPr="00474E7D">
        <w:rPr>
          <w:rFonts w:ascii="华文仿宋" w:eastAsia="华文仿宋" w:hAnsi="华文仿宋" w:hint="eastAsia"/>
          <w:b/>
          <w:snapToGrid w:val="0"/>
          <w:sz w:val="28"/>
          <w:szCs w:val="24"/>
        </w:rPr>
        <w:t>镇融媒体</w:t>
      </w:r>
      <w:proofErr w:type="gramEnd"/>
      <w:r w:rsidRPr="00474E7D">
        <w:rPr>
          <w:rFonts w:ascii="华文仿宋" w:eastAsia="华文仿宋" w:hAnsi="华文仿宋" w:hint="eastAsia"/>
          <w:b/>
          <w:snapToGrid w:val="0"/>
          <w:sz w:val="28"/>
          <w:szCs w:val="24"/>
        </w:rPr>
        <w:t>项目</w:t>
      </w:r>
      <w:r>
        <w:rPr>
          <w:rFonts w:ascii="华文仿宋" w:eastAsia="华文仿宋" w:hAnsi="华文仿宋" w:hint="eastAsia"/>
          <w:b/>
          <w:snapToGrid w:val="0"/>
          <w:sz w:val="28"/>
          <w:szCs w:val="24"/>
        </w:rPr>
        <w:t>招标方案，方案招标人对本文件及其内容依法享有知识产权及其它法定权利。取得者应对本文件可能涉及的方案招标人的商业秘密予以保密，除经方案招标人书面同意外，取得者不得为参与本次投标以外的目的而出版、复制、传播、销售及使用本文件。</w:t>
      </w:r>
    </w:p>
    <w:p w:rsidR="00474E7D" w:rsidRDefault="00474E7D" w:rsidP="00474E7D">
      <w:pPr>
        <w:autoSpaceDE w:val="0"/>
        <w:autoSpaceDN w:val="0"/>
        <w:adjustRightInd w:val="0"/>
        <w:spacing w:line="600" w:lineRule="exact"/>
        <w:ind w:firstLine="624"/>
        <w:rPr>
          <w:rFonts w:ascii="华文仿宋" w:eastAsia="华文仿宋" w:hAnsi="华文仿宋"/>
          <w:b/>
          <w:snapToGrid w:val="0"/>
          <w:sz w:val="28"/>
          <w:szCs w:val="24"/>
        </w:rPr>
      </w:pPr>
      <w:r>
        <w:rPr>
          <w:rFonts w:ascii="华文仿宋" w:eastAsia="华文仿宋" w:hAnsi="华文仿宋" w:hint="eastAsia"/>
          <w:b/>
          <w:snapToGrid w:val="0"/>
          <w:sz w:val="28"/>
          <w:szCs w:val="24"/>
        </w:rPr>
        <w:t>方案招标人如认为本文件有澄清或修改的必要时，澄清或修改内容将以书面形式发送所有方案招标文件接收人。方案招标人对方案招标文件所进行的有效澄清和修改将构成本方案招标文件不可分割的一部分，对所有接收人均有约束力。</w:t>
      </w:r>
    </w:p>
    <w:p w:rsidR="00474E7D" w:rsidRDefault="00474E7D" w:rsidP="003D61AD">
      <w:pPr>
        <w:spacing w:line="600" w:lineRule="exact"/>
        <w:ind w:firstLineChars="198" w:firstLine="555"/>
        <w:rPr>
          <w:rFonts w:ascii="华文仿宋" w:eastAsia="华文仿宋" w:hAnsi="华文仿宋"/>
          <w:b/>
          <w:snapToGrid w:val="0"/>
          <w:sz w:val="28"/>
          <w:szCs w:val="24"/>
        </w:rPr>
      </w:pPr>
    </w:p>
    <w:p w:rsidR="00474E7D" w:rsidRDefault="00474E7D" w:rsidP="003D61AD">
      <w:pPr>
        <w:spacing w:line="600" w:lineRule="exact"/>
        <w:ind w:firstLineChars="198" w:firstLine="555"/>
        <w:rPr>
          <w:rFonts w:ascii="华文仿宋" w:eastAsia="华文仿宋" w:hAnsi="华文仿宋"/>
          <w:b/>
          <w:snapToGrid w:val="0"/>
          <w:sz w:val="28"/>
          <w:szCs w:val="24"/>
        </w:rPr>
      </w:pPr>
      <w:r>
        <w:rPr>
          <w:rFonts w:ascii="华文仿宋" w:eastAsia="华文仿宋" w:hAnsi="华文仿宋" w:hint="eastAsia"/>
          <w:b/>
          <w:snapToGrid w:val="0"/>
          <w:sz w:val="28"/>
          <w:szCs w:val="24"/>
        </w:rPr>
        <w:t>本方案招标文件的解释权属方案招标人。</w:t>
      </w:r>
    </w:p>
    <w:p w:rsidR="00474E7D" w:rsidRDefault="00474E7D" w:rsidP="003D61AD">
      <w:pPr>
        <w:spacing w:line="600" w:lineRule="exact"/>
        <w:ind w:leftChars="-171" w:left="-52" w:hangingChars="128" w:hanging="307"/>
        <w:jc w:val="center"/>
        <w:rPr>
          <w:rFonts w:ascii="华文仿宋" w:eastAsia="华文仿宋" w:hAnsi="华文仿宋"/>
          <w:sz w:val="24"/>
          <w:szCs w:val="24"/>
        </w:rPr>
      </w:pPr>
    </w:p>
    <w:p w:rsidR="00474E7D" w:rsidRDefault="00474E7D" w:rsidP="003D61AD">
      <w:pPr>
        <w:widowControl/>
        <w:spacing w:after="200" w:line="600" w:lineRule="exact"/>
        <w:ind w:leftChars="-171" w:left="-51" w:hangingChars="128" w:hanging="308"/>
        <w:jc w:val="center"/>
        <w:rPr>
          <w:rFonts w:ascii="华文仿宋" w:eastAsia="华文仿宋" w:hAnsi="华文仿宋" w:cs="Times New Roman"/>
          <w:b/>
          <w:kern w:val="0"/>
          <w:sz w:val="24"/>
          <w:szCs w:val="24"/>
          <w:lang w:bidi="en-US"/>
        </w:rPr>
      </w:pPr>
    </w:p>
    <w:p w:rsidR="00474E7D" w:rsidRDefault="00474E7D" w:rsidP="003D61AD">
      <w:pPr>
        <w:widowControl/>
        <w:spacing w:after="200" w:line="600" w:lineRule="exact"/>
        <w:ind w:leftChars="-171" w:left="-51" w:hangingChars="128" w:hanging="308"/>
        <w:jc w:val="center"/>
        <w:rPr>
          <w:rFonts w:ascii="华文仿宋" w:eastAsia="华文仿宋" w:hAnsi="华文仿宋" w:cs="Times New Roman"/>
          <w:b/>
          <w:kern w:val="0"/>
          <w:sz w:val="24"/>
          <w:szCs w:val="24"/>
          <w:lang w:bidi="en-US"/>
        </w:rPr>
      </w:pPr>
    </w:p>
    <w:p w:rsidR="00474E7D" w:rsidRDefault="00474E7D" w:rsidP="00474E7D">
      <w:pPr>
        <w:widowControl/>
        <w:spacing w:after="200" w:line="600" w:lineRule="exact"/>
        <w:ind w:leftChars="-171" w:left="1" w:hangingChars="128" w:hanging="360"/>
        <w:jc w:val="center"/>
        <w:rPr>
          <w:rFonts w:asciiTheme="minorEastAsia" w:hAnsiTheme="minorEastAsia" w:cs="Times New Roman"/>
          <w:b/>
          <w:kern w:val="0"/>
          <w:sz w:val="28"/>
          <w:szCs w:val="28"/>
          <w:lang w:bidi="en-US"/>
        </w:rPr>
      </w:pPr>
      <w:r>
        <w:rPr>
          <w:rFonts w:asciiTheme="minorEastAsia" w:hAnsiTheme="minorEastAsia" w:cs="Times New Roman" w:hint="eastAsia"/>
          <w:b/>
          <w:kern w:val="0"/>
          <w:sz w:val="28"/>
          <w:szCs w:val="28"/>
          <w:lang w:bidi="en-US"/>
        </w:rPr>
        <w:lastRenderedPageBreak/>
        <w:t>目    录</w:t>
      </w:r>
    </w:p>
    <w:p w:rsidR="00474E7D" w:rsidRDefault="00474E7D" w:rsidP="00474E7D">
      <w:pPr>
        <w:widowControl/>
        <w:spacing w:after="200" w:line="600" w:lineRule="exact"/>
        <w:rPr>
          <w:rFonts w:asciiTheme="minorEastAsia" w:hAnsiTheme="minorEastAsia" w:cs="Times New Roman"/>
          <w:kern w:val="0"/>
          <w:sz w:val="28"/>
          <w:szCs w:val="28"/>
          <w:lang w:bidi="en-US"/>
        </w:rPr>
      </w:pPr>
      <w:r>
        <w:rPr>
          <w:rFonts w:asciiTheme="minorEastAsia" w:hAnsiTheme="minorEastAsia" w:cs="Times New Roman" w:hint="eastAsia"/>
          <w:kern w:val="0"/>
          <w:sz w:val="28"/>
          <w:szCs w:val="28"/>
          <w:lang w:bidi="en-US"/>
        </w:rPr>
        <w:t>一、适用范围</w:t>
      </w:r>
    </w:p>
    <w:p w:rsidR="00474E7D" w:rsidRDefault="00474E7D" w:rsidP="00474E7D">
      <w:pPr>
        <w:widowControl/>
        <w:spacing w:after="200" w:line="600" w:lineRule="exact"/>
        <w:rPr>
          <w:rFonts w:asciiTheme="minorEastAsia" w:hAnsiTheme="minorEastAsia" w:cs="Times New Roman"/>
          <w:kern w:val="0"/>
          <w:sz w:val="28"/>
          <w:szCs w:val="28"/>
          <w:lang w:bidi="en-US"/>
        </w:rPr>
      </w:pPr>
      <w:r>
        <w:rPr>
          <w:rFonts w:asciiTheme="minorEastAsia" w:hAnsiTheme="minorEastAsia" w:cs="Times New Roman" w:hint="eastAsia"/>
          <w:kern w:val="0"/>
          <w:sz w:val="28"/>
          <w:szCs w:val="28"/>
          <w:lang w:bidi="en-US"/>
        </w:rPr>
        <w:t>二．定义</w:t>
      </w:r>
    </w:p>
    <w:p w:rsidR="00474E7D" w:rsidRDefault="00474E7D" w:rsidP="00474E7D">
      <w:pPr>
        <w:widowControl/>
        <w:spacing w:after="200" w:line="600" w:lineRule="exact"/>
        <w:rPr>
          <w:rFonts w:asciiTheme="minorEastAsia" w:hAnsiTheme="minorEastAsia" w:cs="Times New Roman"/>
          <w:kern w:val="0"/>
          <w:sz w:val="28"/>
          <w:szCs w:val="28"/>
          <w:lang w:bidi="en-US"/>
        </w:rPr>
      </w:pPr>
      <w:r>
        <w:rPr>
          <w:rFonts w:asciiTheme="minorEastAsia" w:hAnsiTheme="minorEastAsia" w:cs="Times New Roman" w:hint="eastAsia"/>
          <w:kern w:val="0"/>
          <w:sz w:val="28"/>
          <w:szCs w:val="28"/>
          <w:lang w:bidi="en-US"/>
        </w:rPr>
        <w:t>三、投标说明</w:t>
      </w:r>
    </w:p>
    <w:p w:rsidR="00474E7D" w:rsidRDefault="00474E7D" w:rsidP="00474E7D">
      <w:pPr>
        <w:widowControl/>
        <w:spacing w:after="200" w:line="600" w:lineRule="exact"/>
        <w:rPr>
          <w:rFonts w:asciiTheme="minorEastAsia" w:hAnsiTheme="minorEastAsia" w:cs="Times New Roman"/>
          <w:kern w:val="0"/>
          <w:sz w:val="28"/>
          <w:szCs w:val="28"/>
          <w:lang w:bidi="en-US"/>
        </w:rPr>
      </w:pPr>
      <w:r>
        <w:rPr>
          <w:rFonts w:asciiTheme="minorEastAsia" w:hAnsiTheme="minorEastAsia" w:cs="Times New Roman" w:hint="eastAsia"/>
          <w:kern w:val="0"/>
          <w:sz w:val="28"/>
          <w:szCs w:val="28"/>
          <w:lang w:bidi="en-US"/>
        </w:rPr>
        <w:t>四、其他说明</w:t>
      </w:r>
    </w:p>
    <w:p w:rsidR="00474E7D" w:rsidRDefault="00474E7D" w:rsidP="00474E7D">
      <w:pPr>
        <w:widowControl/>
        <w:spacing w:after="200" w:line="600" w:lineRule="exact"/>
        <w:rPr>
          <w:rFonts w:asciiTheme="minorEastAsia" w:hAnsiTheme="minorEastAsia" w:cs="Times New Roman"/>
          <w:kern w:val="0"/>
          <w:sz w:val="28"/>
          <w:szCs w:val="28"/>
          <w:lang w:bidi="en-US"/>
        </w:rPr>
      </w:pPr>
      <w:r>
        <w:rPr>
          <w:rFonts w:asciiTheme="minorEastAsia" w:hAnsiTheme="minorEastAsia" w:cs="Times New Roman" w:hint="eastAsia"/>
          <w:kern w:val="0"/>
          <w:sz w:val="28"/>
          <w:szCs w:val="28"/>
          <w:lang w:bidi="en-US"/>
        </w:rPr>
        <w:t>五、服务需求</w:t>
      </w:r>
    </w:p>
    <w:p w:rsidR="00474E7D" w:rsidRDefault="00474E7D" w:rsidP="00A71BD3">
      <w:pPr>
        <w:widowControl/>
        <w:spacing w:beforeLines="50" w:before="156" w:after="200" w:line="600" w:lineRule="exact"/>
        <w:jc w:val="center"/>
        <w:rPr>
          <w:rFonts w:asciiTheme="minorEastAsia" w:hAnsiTheme="minorEastAsia" w:cs="Times New Roman"/>
          <w:b/>
          <w:bCs/>
          <w:caps/>
          <w:kern w:val="0"/>
          <w:sz w:val="28"/>
          <w:szCs w:val="28"/>
          <w:lang w:bidi="en-US"/>
        </w:rPr>
      </w:pPr>
      <w:r>
        <w:rPr>
          <w:rFonts w:asciiTheme="minorEastAsia" w:hAnsiTheme="minorEastAsia" w:cs="Times New Roman" w:hint="eastAsia"/>
          <w:b/>
          <w:bCs/>
          <w:caps/>
          <w:kern w:val="0"/>
          <w:sz w:val="28"/>
          <w:szCs w:val="28"/>
          <w:lang w:bidi="en-US"/>
        </w:rPr>
        <w:t>第一部分  适用范围</w:t>
      </w:r>
    </w:p>
    <w:p w:rsidR="00474E7D" w:rsidRDefault="00474E7D" w:rsidP="00A71BD3">
      <w:pPr>
        <w:widowControl/>
        <w:spacing w:beforeLines="50" w:before="156" w:after="200" w:line="600" w:lineRule="exact"/>
        <w:rPr>
          <w:rFonts w:asciiTheme="minorEastAsia" w:hAnsiTheme="minorEastAsia" w:cs="Times New Roman"/>
          <w:kern w:val="0"/>
          <w:sz w:val="28"/>
          <w:szCs w:val="28"/>
          <w:lang w:bidi="en-US"/>
        </w:rPr>
      </w:pPr>
      <w:r>
        <w:rPr>
          <w:rFonts w:asciiTheme="minorEastAsia" w:hAnsiTheme="minorEastAsia" w:cs="Times New Roman" w:hint="eastAsia"/>
          <w:kern w:val="0"/>
          <w:sz w:val="28"/>
          <w:szCs w:val="28"/>
          <w:lang w:bidi="en-US"/>
        </w:rPr>
        <w:t>本文件适用于招标项目采购。</w:t>
      </w:r>
    </w:p>
    <w:p w:rsidR="00474E7D" w:rsidRDefault="00474E7D" w:rsidP="00A71BD3">
      <w:pPr>
        <w:widowControl/>
        <w:spacing w:beforeLines="50" w:before="156" w:after="200" w:line="600" w:lineRule="exact"/>
        <w:rPr>
          <w:rFonts w:asciiTheme="minorEastAsia" w:hAnsiTheme="minorEastAsia" w:cs="Times New Roman"/>
          <w:b/>
          <w:bCs/>
          <w:caps/>
          <w:kern w:val="0"/>
          <w:sz w:val="28"/>
          <w:szCs w:val="28"/>
          <w:lang w:bidi="en-US"/>
        </w:rPr>
      </w:pPr>
    </w:p>
    <w:p w:rsidR="00474E7D" w:rsidRDefault="00474E7D" w:rsidP="00A71BD3">
      <w:pPr>
        <w:widowControl/>
        <w:spacing w:beforeLines="50" w:before="156" w:after="200" w:line="600" w:lineRule="exact"/>
        <w:jc w:val="center"/>
        <w:rPr>
          <w:rFonts w:asciiTheme="minorEastAsia" w:hAnsiTheme="minorEastAsia" w:cs="Times New Roman"/>
          <w:b/>
          <w:bCs/>
          <w:caps/>
          <w:kern w:val="0"/>
          <w:sz w:val="28"/>
          <w:szCs w:val="28"/>
          <w:lang w:bidi="en-US"/>
        </w:rPr>
      </w:pPr>
      <w:r>
        <w:rPr>
          <w:rFonts w:asciiTheme="minorEastAsia" w:hAnsiTheme="minorEastAsia" w:cs="Times New Roman" w:hint="eastAsia"/>
          <w:b/>
          <w:bCs/>
          <w:caps/>
          <w:kern w:val="0"/>
          <w:sz w:val="28"/>
          <w:szCs w:val="28"/>
          <w:lang w:bidi="en-US"/>
        </w:rPr>
        <w:t>第二部分  定义</w:t>
      </w:r>
    </w:p>
    <w:p w:rsidR="00474E7D" w:rsidRDefault="00474E7D" w:rsidP="00A71BD3">
      <w:pPr>
        <w:widowControl/>
        <w:spacing w:beforeLines="50" w:before="156" w:after="200" w:line="600" w:lineRule="exact"/>
        <w:rPr>
          <w:rFonts w:asciiTheme="minorEastAsia" w:hAnsiTheme="minorEastAsia" w:cs="Times New Roman"/>
          <w:bCs/>
          <w:caps/>
          <w:kern w:val="0"/>
          <w:sz w:val="28"/>
          <w:szCs w:val="28"/>
          <w:lang w:bidi="en-US"/>
        </w:rPr>
      </w:pPr>
      <w:r>
        <w:rPr>
          <w:rFonts w:asciiTheme="minorEastAsia" w:hAnsiTheme="minorEastAsia" w:cs="Times New Roman" w:hint="eastAsia"/>
          <w:bCs/>
          <w:caps/>
          <w:kern w:val="0"/>
          <w:sz w:val="28"/>
          <w:szCs w:val="28"/>
          <w:lang w:bidi="en-US"/>
        </w:rPr>
        <w:t>招标书中的以下词语含义如下：</w:t>
      </w:r>
    </w:p>
    <w:p w:rsidR="00474E7D" w:rsidRDefault="00474E7D" w:rsidP="00A71BD3">
      <w:pPr>
        <w:widowControl/>
        <w:spacing w:beforeLines="50" w:before="156" w:after="200" w:line="600" w:lineRule="exact"/>
        <w:rPr>
          <w:rFonts w:asciiTheme="minorEastAsia" w:hAnsiTheme="minorEastAsia" w:cs="Times New Roman"/>
          <w:bCs/>
          <w:caps/>
          <w:kern w:val="0"/>
          <w:sz w:val="28"/>
          <w:szCs w:val="28"/>
          <w:lang w:bidi="en-US"/>
        </w:rPr>
      </w:pPr>
      <w:r>
        <w:rPr>
          <w:rFonts w:asciiTheme="minorEastAsia" w:hAnsiTheme="minorEastAsia" w:cs="Times New Roman" w:hint="eastAsia"/>
          <w:bCs/>
          <w:caps/>
          <w:kern w:val="0"/>
          <w:sz w:val="28"/>
          <w:szCs w:val="28"/>
          <w:lang w:bidi="en-US"/>
        </w:rPr>
        <w:t>1.招标人：新安传媒有限公司</w:t>
      </w:r>
    </w:p>
    <w:p w:rsidR="00474E7D" w:rsidRDefault="00474E7D" w:rsidP="00A71BD3">
      <w:pPr>
        <w:widowControl/>
        <w:spacing w:beforeLines="50" w:before="156" w:after="200" w:line="600" w:lineRule="exact"/>
        <w:rPr>
          <w:rFonts w:asciiTheme="minorEastAsia" w:hAnsiTheme="minorEastAsia" w:cs="Times New Roman"/>
          <w:bCs/>
          <w:caps/>
          <w:kern w:val="0"/>
          <w:sz w:val="28"/>
          <w:szCs w:val="28"/>
          <w:lang w:bidi="en-US"/>
        </w:rPr>
      </w:pPr>
      <w:r>
        <w:rPr>
          <w:rFonts w:asciiTheme="minorEastAsia" w:hAnsiTheme="minorEastAsia" w:cs="Times New Roman" w:hint="eastAsia"/>
          <w:bCs/>
          <w:caps/>
          <w:kern w:val="0"/>
          <w:sz w:val="28"/>
          <w:szCs w:val="28"/>
          <w:lang w:bidi="en-US"/>
        </w:rPr>
        <w:t>2.投标人：指接收本招标书并参与后续投标活动的公司或其他组织。</w:t>
      </w:r>
    </w:p>
    <w:p w:rsidR="00474E7D" w:rsidRDefault="00474E7D" w:rsidP="00A71BD3">
      <w:pPr>
        <w:widowControl/>
        <w:spacing w:beforeLines="50" w:before="156" w:after="200" w:line="600" w:lineRule="exact"/>
        <w:rPr>
          <w:rFonts w:asciiTheme="minorEastAsia" w:hAnsiTheme="minorEastAsia" w:cs="Times New Roman"/>
          <w:bCs/>
          <w:caps/>
          <w:kern w:val="0"/>
          <w:sz w:val="28"/>
          <w:szCs w:val="28"/>
          <w:lang w:bidi="en-US"/>
        </w:rPr>
      </w:pPr>
      <w:r>
        <w:rPr>
          <w:rFonts w:asciiTheme="minorEastAsia" w:hAnsiTheme="minorEastAsia" w:cs="Times New Roman" w:hint="eastAsia"/>
          <w:bCs/>
          <w:caps/>
          <w:kern w:val="0"/>
          <w:sz w:val="28"/>
          <w:szCs w:val="28"/>
          <w:lang w:bidi="en-US"/>
        </w:rPr>
        <w:t>3.投标书：包括商务文件及项目建议书</w:t>
      </w:r>
    </w:p>
    <w:p w:rsidR="00474E7D" w:rsidRDefault="00474E7D" w:rsidP="00A71BD3">
      <w:pPr>
        <w:widowControl/>
        <w:spacing w:beforeLines="50" w:before="156" w:after="200" w:line="600" w:lineRule="exact"/>
        <w:rPr>
          <w:rFonts w:asciiTheme="minorEastAsia" w:hAnsiTheme="minorEastAsia" w:cs="Times New Roman"/>
          <w:bCs/>
          <w:caps/>
          <w:kern w:val="0"/>
          <w:sz w:val="28"/>
          <w:szCs w:val="28"/>
          <w:lang w:bidi="en-US"/>
        </w:rPr>
      </w:pPr>
      <w:r>
        <w:rPr>
          <w:rFonts w:asciiTheme="minorEastAsia" w:hAnsiTheme="minorEastAsia" w:cs="Times New Roman" w:hint="eastAsia"/>
          <w:bCs/>
          <w:caps/>
          <w:kern w:val="0"/>
          <w:sz w:val="28"/>
          <w:szCs w:val="28"/>
          <w:lang w:bidi="en-US"/>
        </w:rPr>
        <w:t>4.项目建议书：指投标人需提供的技术文件</w:t>
      </w:r>
    </w:p>
    <w:p w:rsidR="00474E7D" w:rsidRDefault="00474E7D" w:rsidP="00A71BD3">
      <w:pPr>
        <w:widowControl/>
        <w:spacing w:beforeLines="50" w:before="156" w:after="200" w:line="600" w:lineRule="exact"/>
        <w:rPr>
          <w:rFonts w:asciiTheme="minorEastAsia" w:hAnsiTheme="minorEastAsia" w:cs="Times New Roman"/>
          <w:bCs/>
          <w:caps/>
          <w:kern w:val="0"/>
          <w:sz w:val="28"/>
          <w:szCs w:val="28"/>
          <w:lang w:bidi="en-US"/>
        </w:rPr>
      </w:pPr>
      <w:r>
        <w:rPr>
          <w:rFonts w:asciiTheme="minorEastAsia" w:hAnsiTheme="minorEastAsia" w:cs="Times New Roman" w:hint="eastAsia"/>
          <w:bCs/>
          <w:caps/>
          <w:kern w:val="0"/>
          <w:sz w:val="28"/>
          <w:szCs w:val="28"/>
          <w:lang w:bidi="en-US"/>
        </w:rPr>
        <w:t>5.授权投标人：投标人授权参与投标活动的个人</w:t>
      </w:r>
    </w:p>
    <w:p w:rsidR="00474E7D" w:rsidRDefault="00474E7D" w:rsidP="00A71BD3">
      <w:pPr>
        <w:widowControl/>
        <w:spacing w:beforeLines="50" w:before="156" w:after="200" w:line="600" w:lineRule="exact"/>
        <w:rPr>
          <w:rFonts w:asciiTheme="minorEastAsia" w:hAnsiTheme="minorEastAsia" w:cs="Times New Roman"/>
          <w:bCs/>
          <w:caps/>
          <w:kern w:val="0"/>
          <w:sz w:val="28"/>
          <w:szCs w:val="28"/>
          <w:lang w:bidi="en-US"/>
        </w:rPr>
      </w:pPr>
    </w:p>
    <w:p w:rsidR="00474E7D" w:rsidRDefault="00474E7D" w:rsidP="00474E7D">
      <w:pPr>
        <w:widowControl/>
        <w:spacing w:after="200" w:line="600" w:lineRule="exact"/>
        <w:ind w:firstLineChars="1050" w:firstLine="2951"/>
        <w:outlineLvl w:val="0"/>
        <w:rPr>
          <w:rFonts w:asciiTheme="minorEastAsia" w:hAnsiTheme="minorEastAsia" w:cs="Times New Roman"/>
          <w:b/>
          <w:kern w:val="0"/>
          <w:sz w:val="28"/>
          <w:szCs w:val="28"/>
          <w:lang w:bidi="en-US"/>
        </w:rPr>
      </w:pPr>
      <w:r>
        <w:rPr>
          <w:rFonts w:asciiTheme="minorEastAsia" w:hAnsiTheme="minorEastAsia" w:cs="Times New Roman" w:hint="eastAsia"/>
          <w:b/>
          <w:kern w:val="0"/>
          <w:sz w:val="28"/>
          <w:szCs w:val="28"/>
          <w:lang w:bidi="en-US"/>
        </w:rPr>
        <w:lastRenderedPageBreak/>
        <w:t>第三部分  投标说明</w:t>
      </w:r>
      <w:bookmarkStart w:id="0" w:name="_Toc261610907"/>
      <w:bookmarkStart w:id="1" w:name="_Toc225843064"/>
      <w:bookmarkStart w:id="2" w:name="_Toc93067153"/>
    </w:p>
    <w:p w:rsidR="00474E7D" w:rsidRDefault="00474E7D" w:rsidP="00A71BD3">
      <w:pPr>
        <w:widowControl/>
        <w:spacing w:afterLines="50" w:after="156" w:line="600" w:lineRule="exact"/>
        <w:rPr>
          <w:rFonts w:asciiTheme="minorEastAsia" w:hAnsiTheme="minorEastAsia" w:cs="Times New Roman"/>
          <w:b/>
          <w:kern w:val="0"/>
          <w:sz w:val="28"/>
          <w:szCs w:val="28"/>
          <w:lang w:bidi="en-US"/>
        </w:rPr>
      </w:pPr>
      <w:r>
        <w:rPr>
          <w:rFonts w:asciiTheme="minorEastAsia" w:hAnsiTheme="minorEastAsia" w:hint="eastAsia"/>
          <w:b/>
          <w:color w:val="000000" w:themeColor="text1"/>
          <w:sz w:val="28"/>
          <w:szCs w:val="28"/>
        </w:rPr>
        <w:t>一、</w:t>
      </w:r>
      <w:r>
        <w:rPr>
          <w:rFonts w:asciiTheme="minorEastAsia" w:hAnsiTheme="minorEastAsia" w:hint="eastAsia"/>
          <w:color w:val="000000" w:themeColor="text1"/>
          <w:sz w:val="28"/>
          <w:szCs w:val="28"/>
        </w:rPr>
        <w:t>招标重要时间表</w:t>
      </w:r>
      <w:bookmarkEnd w:id="0"/>
      <w:bookmarkEnd w:id="1"/>
      <w:bookmarkEnd w:id="2"/>
    </w:p>
    <w:p w:rsidR="00474E7D" w:rsidRDefault="00474E7D" w:rsidP="00A71BD3">
      <w:pPr>
        <w:widowControl/>
        <w:tabs>
          <w:tab w:val="left" w:pos="420"/>
          <w:tab w:val="left" w:pos="840"/>
        </w:tabs>
        <w:adjustRightInd w:val="0"/>
        <w:snapToGrid w:val="0"/>
        <w:spacing w:afterLines="50" w:after="156" w:line="520" w:lineRule="exact"/>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发出招标书：202</w:t>
      </w:r>
      <w:r w:rsidR="00345CE8">
        <w:rPr>
          <w:rFonts w:asciiTheme="minorEastAsia" w:hAnsiTheme="minorEastAsia" w:hint="eastAsia"/>
          <w:color w:val="000000" w:themeColor="text1"/>
          <w:sz w:val="28"/>
          <w:szCs w:val="28"/>
        </w:rPr>
        <w:t>4</w:t>
      </w:r>
      <w:r>
        <w:rPr>
          <w:rFonts w:asciiTheme="minorEastAsia" w:hAnsiTheme="minorEastAsia" w:hint="eastAsia"/>
          <w:color w:val="000000" w:themeColor="text1"/>
          <w:sz w:val="28"/>
          <w:szCs w:val="28"/>
        </w:rPr>
        <w:t>年</w:t>
      </w:r>
      <w:r w:rsidR="00345CE8">
        <w:rPr>
          <w:rFonts w:asciiTheme="minorEastAsia" w:hAnsiTheme="minorEastAsia" w:hint="eastAsia"/>
          <w:color w:val="000000" w:themeColor="text1"/>
          <w:sz w:val="28"/>
          <w:szCs w:val="28"/>
        </w:rPr>
        <w:t>9</w:t>
      </w:r>
      <w:r>
        <w:rPr>
          <w:rFonts w:asciiTheme="minorEastAsia" w:hAnsiTheme="minorEastAsia" w:hint="eastAsia"/>
          <w:color w:val="000000" w:themeColor="text1"/>
          <w:sz w:val="28"/>
          <w:szCs w:val="28"/>
        </w:rPr>
        <w:t>月</w:t>
      </w:r>
      <w:r w:rsidR="00F31898">
        <w:rPr>
          <w:rFonts w:asciiTheme="minorEastAsia" w:hAnsiTheme="minorEastAsia" w:hint="eastAsia"/>
          <w:color w:val="000000" w:themeColor="text1"/>
          <w:sz w:val="28"/>
          <w:szCs w:val="28"/>
        </w:rPr>
        <w:t>10</w:t>
      </w:r>
      <w:r>
        <w:rPr>
          <w:rFonts w:asciiTheme="minorEastAsia" w:hAnsiTheme="minorEastAsia" w:hint="eastAsia"/>
          <w:color w:val="000000" w:themeColor="text1"/>
          <w:sz w:val="28"/>
          <w:szCs w:val="28"/>
        </w:rPr>
        <w:t>日</w:t>
      </w:r>
    </w:p>
    <w:p w:rsidR="00474E7D" w:rsidRDefault="00474E7D" w:rsidP="00A71BD3">
      <w:pPr>
        <w:widowControl/>
        <w:tabs>
          <w:tab w:val="left" w:pos="420"/>
          <w:tab w:val="left" w:pos="840"/>
        </w:tabs>
        <w:adjustRightInd w:val="0"/>
        <w:snapToGrid w:val="0"/>
        <w:spacing w:afterLines="50" w:after="156" w:line="520" w:lineRule="exact"/>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投标书递交截止时间：</w:t>
      </w:r>
      <w:r w:rsidR="009777A6" w:rsidRPr="009777A6">
        <w:rPr>
          <w:rFonts w:asciiTheme="minorEastAsia" w:hAnsiTheme="minorEastAsia" w:hint="eastAsia"/>
          <w:color w:val="000000" w:themeColor="text1"/>
          <w:sz w:val="28"/>
          <w:szCs w:val="28"/>
        </w:rPr>
        <w:t>202</w:t>
      </w:r>
      <w:r w:rsidR="00345CE8">
        <w:rPr>
          <w:rFonts w:asciiTheme="minorEastAsia" w:hAnsiTheme="minorEastAsia" w:hint="eastAsia"/>
          <w:color w:val="000000" w:themeColor="text1"/>
          <w:sz w:val="28"/>
          <w:szCs w:val="28"/>
        </w:rPr>
        <w:t>4</w:t>
      </w:r>
      <w:r w:rsidR="009777A6" w:rsidRPr="009777A6">
        <w:rPr>
          <w:rFonts w:asciiTheme="minorEastAsia" w:hAnsiTheme="minorEastAsia" w:hint="eastAsia"/>
          <w:color w:val="000000" w:themeColor="text1"/>
          <w:sz w:val="28"/>
          <w:szCs w:val="28"/>
        </w:rPr>
        <w:t>年</w:t>
      </w:r>
      <w:r w:rsidR="00345CE8">
        <w:rPr>
          <w:rFonts w:asciiTheme="minorEastAsia" w:hAnsiTheme="minorEastAsia" w:hint="eastAsia"/>
          <w:color w:val="000000" w:themeColor="text1"/>
          <w:sz w:val="28"/>
          <w:szCs w:val="28"/>
        </w:rPr>
        <w:t>9</w:t>
      </w:r>
      <w:r w:rsidR="009777A6" w:rsidRPr="009777A6">
        <w:rPr>
          <w:rFonts w:asciiTheme="minorEastAsia" w:hAnsiTheme="minorEastAsia" w:hint="eastAsia"/>
          <w:color w:val="000000" w:themeColor="text1"/>
          <w:sz w:val="28"/>
          <w:szCs w:val="28"/>
        </w:rPr>
        <w:t>月</w:t>
      </w:r>
      <w:r w:rsidR="00623BB0">
        <w:rPr>
          <w:rFonts w:asciiTheme="minorEastAsia" w:hAnsiTheme="minorEastAsia" w:hint="eastAsia"/>
          <w:color w:val="000000" w:themeColor="text1"/>
          <w:sz w:val="28"/>
          <w:szCs w:val="28"/>
        </w:rPr>
        <w:t>19</w:t>
      </w:r>
      <w:r w:rsidR="009777A6" w:rsidRPr="009777A6">
        <w:rPr>
          <w:rFonts w:asciiTheme="minorEastAsia" w:hAnsiTheme="minorEastAsia" w:hint="eastAsia"/>
          <w:color w:val="000000" w:themeColor="text1"/>
          <w:sz w:val="28"/>
          <w:szCs w:val="28"/>
        </w:rPr>
        <w:t>日上午</w:t>
      </w:r>
      <w:r w:rsidR="003D61AD">
        <w:rPr>
          <w:rFonts w:asciiTheme="minorEastAsia" w:hAnsiTheme="minorEastAsia" w:hint="eastAsia"/>
          <w:color w:val="000000" w:themeColor="text1"/>
          <w:sz w:val="28"/>
          <w:szCs w:val="28"/>
        </w:rPr>
        <w:t>10</w:t>
      </w:r>
      <w:r w:rsidR="009777A6" w:rsidRPr="009777A6">
        <w:rPr>
          <w:rFonts w:asciiTheme="minorEastAsia" w:hAnsiTheme="minorEastAsia" w:hint="eastAsia"/>
          <w:color w:val="000000" w:themeColor="text1"/>
          <w:sz w:val="28"/>
          <w:szCs w:val="28"/>
        </w:rPr>
        <w:t>点</w:t>
      </w:r>
    </w:p>
    <w:p w:rsidR="00474E7D" w:rsidRDefault="00474E7D" w:rsidP="00A71BD3">
      <w:pPr>
        <w:widowControl/>
        <w:tabs>
          <w:tab w:val="left" w:pos="420"/>
          <w:tab w:val="left" w:pos="840"/>
        </w:tabs>
        <w:adjustRightInd w:val="0"/>
        <w:snapToGrid w:val="0"/>
        <w:spacing w:afterLines="50" w:after="156" w:line="520" w:lineRule="exact"/>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项目开标时间：</w:t>
      </w:r>
      <w:r w:rsidR="009777A6" w:rsidRPr="009777A6">
        <w:rPr>
          <w:rFonts w:asciiTheme="minorEastAsia" w:hAnsiTheme="minorEastAsia" w:hint="eastAsia"/>
          <w:color w:val="000000" w:themeColor="text1"/>
          <w:sz w:val="28"/>
          <w:szCs w:val="28"/>
        </w:rPr>
        <w:t>202</w:t>
      </w:r>
      <w:r w:rsidR="00345CE8">
        <w:rPr>
          <w:rFonts w:asciiTheme="minorEastAsia" w:hAnsiTheme="minorEastAsia" w:hint="eastAsia"/>
          <w:color w:val="000000" w:themeColor="text1"/>
          <w:sz w:val="28"/>
          <w:szCs w:val="28"/>
        </w:rPr>
        <w:t>4</w:t>
      </w:r>
      <w:r w:rsidR="009777A6" w:rsidRPr="009777A6">
        <w:rPr>
          <w:rFonts w:asciiTheme="minorEastAsia" w:hAnsiTheme="minorEastAsia" w:hint="eastAsia"/>
          <w:color w:val="000000" w:themeColor="text1"/>
          <w:sz w:val="28"/>
          <w:szCs w:val="28"/>
        </w:rPr>
        <w:t>年</w:t>
      </w:r>
      <w:r w:rsidR="00345CE8">
        <w:rPr>
          <w:rFonts w:asciiTheme="minorEastAsia" w:hAnsiTheme="minorEastAsia" w:hint="eastAsia"/>
          <w:color w:val="000000" w:themeColor="text1"/>
          <w:sz w:val="28"/>
          <w:szCs w:val="28"/>
        </w:rPr>
        <w:t>9</w:t>
      </w:r>
      <w:r w:rsidR="009777A6" w:rsidRPr="009777A6">
        <w:rPr>
          <w:rFonts w:asciiTheme="minorEastAsia" w:hAnsiTheme="minorEastAsia" w:hint="eastAsia"/>
          <w:color w:val="000000" w:themeColor="text1"/>
          <w:sz w:val="28"/>
          <w:szCs w:val="28"/>
        </w:rPr>
        <w:t>月</w:t>
      </w:r>
      <w:r w:rsidR="00623BB0">
        <w:rPr>
          <w:rFonts w:asciiTheme="minorEastAsia" w:hAnsiTheme="minorEastAsia" w:hint="eastAsia"/>
          <w:color w:val="000000" w:themeColor="text1"/>
          <w:sz w:val="28"/>
          <w:szCs w:val="28"/>
        </w:rPr>
        <w:t>19</w:t>
      </w:r>
      <w:r w:rsidR="009777A6" w:rsidRPr="009777A6">
        <w:rPr>
          <w:rFonts w:asciiTheme="minorEastAsia" w:hAnsiTheme="minorEastAsia" w:hint="eastAsia"/>
          <w:color w:val="000000" w:themeColor="text1"/>
          <w:sz w:val="28"/>
          <w:szCs w:val="28"/>
        </w:rPr>
        <w:t>日上午</w:t>
      </w:r>
      <w:r w:rsidR="00623BB0">
        <w:rPr>
          <w:rFonts w:asciiTheme="minorEastAsia" w:hAnsiTheme="minorEastAsia" w:hint="eastAsia"/>
          <w:color w:val="000000" w:themeColor="text1"/>
          <w:sz w:val="28"/>
          <w:szCs w:val="28"/>
        </w:rPr>
        <w:t>10</w:t>
      </w:r>
      <w:r w:rsidR="009777A6" w:rsidRPr="009777A6">
        <w:rPr>
          <w:rFonts w:asciiTheme="minorEastAsia" w:hAnsiTheme="minorEastAsia" w:hint="eastAsia"/>
          <w:color w:val="000000" w:themeColor="text1"/>
          <w:sz w:val="28"/>
          <w:szCs w:val="28"/>
        </w:rPr>
        <w:t>点</w:t>
      </w:r>
      <w:bookmarkStart w:id="3" w:name="_GoBack"/>
      <w:bookmarkEnd w:id="3"/>
    </w:p>
    <w:p w:rsidR="00474E7D" w:rsidRDefault="00474E7D" w:rsidP="00A71BD3">
      <w:pPr>
        <w:widowControl/>
        <w:tabs>
          <w:tab w:val="left" w:pos="280"/>
        </w:tabs>
        <w:adjustRightInd w:val="0"/>
        <w:snapToGrid w:val="0"/>
        <w:spacing w:afterLines="50" w:after="156" w:line="600" w:lineRule="exac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hint="eastAsia"/>
          <w:sz w:val="28"/>
          <w:szCs w:val="28"/>
        </w:rPr>
        <w:t>材料递交要求</w:t>
      </w:r>
    </w:p>
    <w:p w:rsidR="00474E7D" w:rsidRDefault="00474E7D" w:rsidP="00A71BD3">
      <w:pPr>
        <w:autoSpaceDE w:val="0"/>
        <w:autoSpaceDN w:val="0"/>
        <w:adjustRightInd w:val="0"/>
        <w:snapToGrid w:val="0"/>
        <w:spacing w:afterLines="50" w:after="156" w:line="600" w:lineRule="exact"/>
        <w:ind w:firstLineChars="200" w:firstLine="560"/>
        <w:rPr>
          <w:rFonts w:asciiTheme="minorEastAsia" w:hAnsiTheme="minorEastAsia"/>
          <w:sz w:val="28"/>
          <w:szCs w:val="28"/>
        </w:rPr>
      </w:pPr>
      <w:r>
        <w:rPr>
          <w:rFonts w:asciiTheme="minorEastAsia" w:hAnsiTheme="minorEastAsia" w:cs="宋体" w:hint="eastAsia"/>
          <w:kern w:val="0"/>
          <w:sz w:val="28"/>
          <w:szCs w:val="28"/>
        </w:rPr>
        <w:t>1</w:t>
      </w:r>
      <w:r w:rsidR="003D61AD">
        <w:rPr>
          <w:rFonts w:asciiTheme="minorEastAsia" w:hAnsiTheme="minorEastAsia" w:cs="宋体" w:hint="eastAsia"/>
          <w:kern w:val="0"/>
          <w:sz w:val="28"/>
          <w:szCs w:val="28"/>
        </w:rPr>
        <w:t>.</w:t>
      </w:r>
      <w:r w:rsidR="00C85DCC">
        <w:rPr>
          <w:rFonts w:asciiTheme="minorEastAsia" w:hAnsiTheme="minorEastAsia" w:cs="宋体" w:hint="eastAsia"/>
          <w:kern w:val="0"/>
          <w:sz w:val="28"/>
          <w:szCs w:val="28"/>
        </w:rPr>
        <w:t>报价</w:t>
      </w:r>
      <w:r w:rsidR="00967244">
        <w:rPr>
          <w:rFonts w:asciiTheme="minorEastAsia" w:hAnsiTheme="minorEastAsia" w:cs="宋体" w:hint="eastAsia"/>
          <w:kern w:val="0"/>
          <w:sz w:val="28"/>
          <w:szCs w:val="28"/>
        </w:rPr>
        <w:t>单</w:t>
      </w:r>
      <w:r w:rsidR="00BA2372">
        <w:rPr>
          <w:rFonts w:asciiTheme="minorEastAsia" w:hAnsiTheme="minorEastAsia" w:cs="宋体" w:hint="eastAsia"/>
          <w:kern w:val="0"/>
          <w:sz w:val="28"/>
          <w:szCs w:val="28"/>
        </w:rPr>
        <w:t>1份</w:t>
      </w:r>
      <w:r w:rsidR="00623BB0">
        <w:rPr>
          <w:rFonts w:asciiTheme="minorEastAsia" w:hAnsiTheme="minorEastAsia" w:cs="宋体" w:hint="eastAsia"/>
          <w:kern w:val="0"/>
          <w:sz w:val="28"/>
          <w:szCs w:val="28"/>
        </w:rPr>
        <w:t>（盖章）</w:t>
      </w:r>
      <w:r w:rsidR="00BA2372">
        <w:rPr>
          <w:rFonts w:asciiTheme="minorEastAsia" w:hAnsiTheme="minorEastAsia" w:cs="宋体" w:hint="eastAsia"/>
          <w:kern w:val="0"/>
          <w:sz w:val="28"/>
          <w:szCs w:val="28"/>
        </w:rPr>
        <w:t>；</w:t>
      </w:r>
    </w:p>
    <w:p w:rsidR="00474E7D" w:rsidRDefault="00623BB0" w:rsidP="00A71BD3">
      <w:pPr>
        <w:autoSpaceDE w:val="0"/>
        <w:autoSpaceDN w:val="0"/>
        <w:adjustRightInd w:val="0"/>
        <w:snapToGrid w:val="0"/>
        <w:spacing w:afterLines="50" w:after="156" w:line="600" w:lineRule="exact"/>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2</w:t>
      </w:r>
      <w:r w:rsidR="00474E7D">
        <w:rPr>
          <w:rFonts w:asciiTheme="minorEastAsia" w:hAnsiTheme="minorEastAsia" w:cs="宋体" w:hint="eastAsia"/>
          <w:kern w:val="0"/>
          <w:sz w:val="28"/>
          <w:szCs w:val="28"/>
        </w:rPr>
        <w:t>.投标人营业执照副本（提供复印件，加盖公章）、法定身份证明</w:t>
      </w:r>
      <w:r w:rsidR="00BA2372">
        <w:rPr>
          <w:rFonts w:asciiTheme="minorEastAsia" w:hAnsiTheme="minorEastAsia" w:cs="宋体" w:hint="eastAsia"/>
          <w:kern w:val="0"/>
          <w:sz w:val="28"/>
          <w:szCs w:val="28"/>
        </w:rPr>
        <w:t>；</w:t>
      </w:r>
    </w:p>
    <w:p w:rsidR="00AE3018" w:rsidRDefault="00623BB0" w:rsidP="00A71BD3">
      <w:pPr>
        <w:autoSpaceDE w:val="0"/>
        <w:autoSpaceDN w:val="0"/>
        <w:adjustRightInd w:val="0"/>
        <w:snapToGrid w:val="0"/>
        <w:spacing w:afterLines="50" w:after="156" w:line="600" w:lineRule="exact"/>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3</w:t>
      </w:r>
      <w:r w:rsidR="00091D9D">
        <w:rPr>
          <w:rFonts w:asciiTheme="minorEastAsia" w:hAnsiTheme="minorEastAsia" w:cs="宋体" w:hint="eastAsia"/>
          <w:kern w:val="0"/>
          <w:sz w:val="28"/>
          <w:szCs w:val="28"/>
        </w:rPr>
        <w:t>.</w:t>
      </w:r>
      <w:r>
        <w:rPr>
          <w:rFonts w:asciiTheme="minorEastAsia" w:hAnsiTheme="minorEastAsia" w:cs="宋体" w:hint="eastAsia"/>
          <w:kern w:val="0"/>
          <w:sz w:val="28"/>
          <w:szCs w:val="28"/>
        </w:rPr>
        <w:t>根据</w:t>
      </w:r>
      <w:proofErr w:type="gramStart"/>
      <w:r>
        <w:rPr>
          <w:rFonts w:asciiTheme="minorEastAsia" w:hAnsiTheme="minorEastAsia" w:cs="宋体" w:hint="eastAsia"/>
          <w:kern w:val="0"/>
          <w:sz w:val="28"/>
          <w:szCs w:val="28"/>
        </w:rPr>
        <w:t>淝</w:t>
      </w:r>
      <w:proofErr w:type="gramEnd"/>
      <w:r>
        <w:rPr>
          <w:rFonts w:asciiTheme="minorEastAsia" w:hAnsiTheme="minorEastAsia" w:cs="宋体" w:hint="eastAsia"/>
          <w:kern w:val="0"/>
          <w:sz w:val="28"/>
          <w:szCs w:val="28"/>
        </w:rPr>
        <w:t>河镇重点工作部署出详细</w:t>
      </w:r>
      <w:r w:rsidR="00AE3018">
        <w:rPr>
          <w:rFonts w:asciiTheme="minorEastAsia" w:hAnsiTheme="minorEastAsia" w:cs="宋体" w:hint="eastAsia"/>
          <w:kern w:val="0"/>
          <w:sz w:val="28"/>
          <w:szCs w:val="28"/>
        </w:rPr>
        <w:t>服务策划方案</w:t>
      </w:r>
      <w:r>
        <w:rPr>
          <w:rFonts w:asciiTheme="minorEastAsia" w:hAnsiTheme="minorEastAsia" w:cs="宋体" w:hint="eastAsia"/>
          <w:kern w:val="0"/>
          <w:sz w:val="28"/>
          <w:szCs w:val="28"/>
        </w:rPr>
        <w:t>；</w:t>
      </w:r>
    </w:p>
    <w:p w:rsidR="00623BB0" w:rsidRDefault="00623BB0" w:rsidP="00A71BD3">
      <w:pPr>
        <w:autoSpaceDE w:val="0"/>
        <w:autoSpaceDN w:val="0"/>
        <w:adjustRightInd w:val="0"/>
        <w:snapToGrid w:val="0"/>
        <w:spacing w:afterLines="50" w:after="156" w:line="600" w:lineRule="exact"/>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4．</w:t>
      </w:r>
      <w:r w:rsidR="000814CC">
        <w:rPr>
          <w:rFonts w:asciiTheme="minorEastAsia" w:hAnsiTheme="minorEastAsia" w:cs="宋体" w:hint="eastAsia"/>
          <w:kern w:val="0"/>
          <w:sz w:val="28"/>
          <w:szCs w:val="28"/>
        </w:rPr>
        <w:t>制作5</w:t>
      </w:r>
      <w:r>
        <w:rPr>
          <w:rFonts w:asciiTheme="minorEastAsia" w:hAnsiTheme="minorEastAsia" w:cs="宋体" w:hint="eastAsia"/>
          <w:kern w:val="0"/>
          <w:sz w:val="28"/>
          <w:szCs w:val="28"/>
        </w:rPr>
        <w:t>条</w:t>
      </w:r>
      <w:proofErr w:type="gramStart"/>
      <w:r w:rsidR="000814CC">
        <w:rPr>
          <w:rFonts w:asciiTheme="minorEastAsia" w:hAnsiTheme="minorEastAsia" w:cs="宋体" w:hint="eastAsia"/>
          <w:kern w:val="0"/>
          <w:sz w:val="28"/>
          <w:szCs w:val="28"/>
        </w:rPr>
        <w:t>淝</w:t>
      </w:r>
      <w:proofErr w:type="gramEnd"/>
      <w:r w:rsidR="000814CC">
        <w:rPr>
          <w:rFonts w:asciiTheme="minorEastAsia" w:hAnsiTheme="minorEastAsia" w:cs="宋体" w:hint="eastAsia"/>
          <w:kern w:val="0"/>
          <w:sz w:val="28"/>
          <w:szCs w:val="28"/>
        </w:rPr>
        <w:t>河镇</w:t>
      </w:r>
      <w:r>
        <w:rPr>
          <w:rFonts w:asciiTheme="minorEastAsia" w:hAnsiTheme="minorEastAsia" w:cs="宋体" w:hint="eastAsia"/>
          <w:kern w:val="0"/>
          <w:sz w:val="28"/>
          <w:szCs w:val="28"/>
        </w:rPr>
        <w:t>原创</w:t>
      </w:r>
      <w:r w:rsidR="000814CC">
        <w:rPr>
          <w:rFonts w:asciiTheme="minorEastAsia" w:hAnsiTheme="minorEastAsia" w:cs="宋体" w:hint="eastAsia"/>
          <w:kern w:val="0"/>
          <w:sz w:val="28"/>
          <w:szCs w:val="28"/>
        </w:rPr>
        <w:t>宣传</w:t>
      </w:r>
      <w:r>
        <w:rPr>
          <w:rFonts w:asciiTheme="minorEastAsia" w:hAnsiTheme="minorEastAsia" w:cs="宋体" w:hint="eastAsia"/>
          <w:kern w:val="0"/>
          <w:sz w:val="28"/>
          <w:szCs w:val="28"/>
        </w:rPr>
        <w:t>视频</w:t>
      </w:r>
      <w:r w:rsidR="000814CC">
        <w:rPr>
          <w:rFonts w:asciiTheme="minorEastAsia" w:hAnsiTheme="minorEastAsia" w:cs="宋体" w:hint="eastAsia"/>
          <w:kern w:val="0"/>
          <w:sz w:val="28"/>
          <w:szCs w:val="28"/>
        </w:rPr>
        <w:t>。</w:t>
      </w:r>
    </w:p>
    <w:p w:rsidR="00474E7D" w:rsidRDefault="00917BBC" w:rsidP="00A71BD3">
      <w:pPr>
        <w:widowControl/>
        <w:spacing w:afterLines="50" w:after="156" w:line="600" w:lineRule="exact"/>
        <w:rPr>
          <w:rFonts w:asciiTheme="minorEastAsia" w:hAnsiTheme="minorEastAsia"/>
          <w:bCs/>
          <w:caps/>
          <w:sz w:val="28"/>
          <w:szCs w:val="28"/>
        </w:rPr>
      </w:pPr>
      <w:bookmarkStart w:id="4" w:name="_Toc50005473"/>
      <w:bookmarkStart w:id="5" w:name="_Toc49855825"/>
      <w:bookmarkStart w:id="6" w:name="_Toc49855731"/>
      <w:bookmarkStart w:id="7" w:name="_Toc49855835"/>
      <w:bookmarkStart w:id="8" w:name="_Toc49850896"/>
      <w:bookmarkStart w:id="9" w:name="_Toc49855740"/>
      <w:bookmarkStart w:id="10" w:name="_Toc50005475"/>
      <w:bookmarkStart w:id="11" w:name="_Toc50005464"/>
      <w:bookmarkStart w:id="12" w:name="_Toc49855836"/>
      <w:bookmarkStart w:id="13" w:name="_Toc49850352"/>
      <w:bookmarkStart w:id="14" w:name="_Toc50005418"/>
      <w:bookmarkStart w:id="15" w:name="_Toc49850895"/>
      <w:bookmarkStart w:id="16" w:name="_Toc49850351"/>
      <w:bookmarkStart w:id="17" w:name="_Toc50005420"/>
      <w:bookmarkStart w:id="18" w:name="_Toc49850342"/>
      <w:bookmarkStart w:id="19" w:name="_Toc49855741"/>
      <w:bookmarkStart w:id="20" w:name="_Toc49855834"/>
      <w:bookmarkStart w:id="21" w:name="_Toc50005419"/>
      <w:bookmarkStart w:id="22" w:name="_Toc49850894"/>
      <w:bookmarkStart w:id="23" w:name="_Toc50005474"/>
      <w:bookmarkStart w:id="24" w:name="_Toc49850353"/>
      <w:bookmarkStart w:id="25" w:name="_Toc49855742"/>
      <w:bookmarkStart w:id="26" w:name="_Toc50005409"/>
      <w:bookmarkStart w:id="27" w:name="_Toc4985088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heme="minorEastAsia" w:hAnsiTheme="minorEastAsia" w:hint="eastAsia"/>
          <w:bCs/>
          <w:caps/>
          <w:sz w:val="28"/>
          <w:szCs w:val="28"/>
        </w:rPr>
        <w:t>三、投标书递交地址及联系人</w:t>
      </w:r>
    </w:p>
    <w:p w:rsidR="00474E7D" w:rsidRDefault="00474E7D" w:rsidP="00474E7D">
      <w:pPr>
        <w:ind w:firstLineChars="200" w:firstLine="560"/>
        <w:rPr>
          <w:sz w:val="28"/>
          <w:szCs w:val="28"/>
        </w:rPr>
      </w:pPr>
      <w:r>
        <w:rPr>
          <w:rFonts w:hint="eastAsia"/>
          <w:sz w:val="28"/>
          <w:szCs w:val="28"/>
        </w:rPr>
        <w:t>地址：合肥市政务区潜山路</w:t>
      </w:r>
      <w:r>
        <w:rPr>
          <w:rFonts w:hint="eastAsia"/>
          <w:sz w:val="28"/>
          <w:szCs w:val="28"/>
        </w:rPr>
        <w:t>1469</w:t>
      </w:r>
      <w:r>
        <w:rPr>
          <w:rFonts w:hint="eastAsia"/>
          <w:sz w:val="28"/>
          <w:szCs w:val="28"/>
        </w:rPr>
        <w:t>号安徽报业大厦</w:t>
      </w:r>
      <w:r w:rsidR="00F53C83">
        <w:rPr>
          <w:rFonts w:hint="eastAsia"/>
          <w:sz w:val="28"/>
          <w:szCs w:val="28"/>
        </w:rPr>
        <w:t>12</w:t>
      </w:r>
      <w:r w:rsidR="00F53C83">
        <w:rPr>
          <w:rFonts w:hint="eastAsia"/>
          <w:sz w:val="28"/>
          <w:szCs w:val="28"/>
        </w:rPr>
        <w:t>楼</w:t>
      </w:r>
      <w:r w:rsidR="00F53C83">
        <w:rPr>
          <w:rFonts w:hint="eastAsia"/>
          <w:sz w:val="28"/>
          <w:szCs w:val="28"/>
        </w:rPr>
        <w:t xml:space="preserve"> </w:t>
      </w:r>
      <w:r w:rsidR="00F53C83">
        <w:rPr>
          <w:rFonts w:hint="eastAsia"/>
          <w:sz w:val="28"/>
          <w:szCs w:val="28"/>
        </w:rPr>
        <w:t>新安传媒有限公司</w:t>
      </w:r>
    </w:p>
    <w:p w:rsidR="00474E7D" w:rsidRDefault="00474E7D" w:rsidP="00474E7D">
      <w:pPr>
        <w:ind w:firstLineChars="200" w:firstLine="560"/>
        <w:rPr>
          <w:sz w:val="28"/>
          <w:szCs w:val="28"/>
        </w:rPr>
      </w:pPr>
      <w:r>
        <w:rPr>
          <w:rFonts w:hint="eastAsia"/>
          <w:sz w:val="28"/>
          <w:szCs w:val="28"/>
        </w:rPr>
        <w:t>邮编：</w:t>
      </w:r>
      <w:r>
        <w:rPr>
          <w:rFonts w:hint="eastAsia"/>
          <w:sz w:val="28"/>
          <w:szCs w:val="28"/>
        </w:rPr>
        <w:t>230071</w:t>
      </w:r>
    </w:p>
    <w:p w:rsidR="00474E7D" w:rsidRDefault="00474E7D" w:rsidP="00474E7D">
      <w:pPr>
        <w:ind w:firstLineChars="200" w:firstLine="560"/>
        <w:rPr>
          <w:sz w:val="28"/>
          <w:szCs w:val="28"/>
        </w:rPr>
      </w:pPr>
      <w:r>
        <w:rPr>
          <w:rFonts w:hint="eastAsia"/>
          <w:sz w:val="28"/>
          <w:szCs w:val="28"/>
        </w:rPr>
        <w:t>联系人：</w:t>
      </w:r>
      <w:r w:rsidR="000814CC">
        <w:rPr>
          <w:rFonts w:hint="eastAsia"/>
          <w:sz w:val="28"/>
          <w:szCs w:val="28"/>
        </w:rPr>
        <w:t>周</w:t>
      </w:r>
      <w:r w:rsidR="003D61AD">
        <w:rPr>
          <w:rFonts w:hint="eastAsia"/>
          <w:sz w:val="28"/>
          <w:szCs w:val="28"/>
        </w:rPr>
        <w:t>先生</w:t>
      </w:r>
    </w:p>
    <w:p w:rsidR="00474E7D" w:rsidRDefault="00474E7D" w:rsidP="00474E7D">
      <w:pPr>
        <w:ind w:firstLineChars="200" w:firstLine="560"/>
        <w:rPr>
          <w:sz w:val="28"/>
          <w:szCs w:val="28"/>
        </w:rPr>
      </w:pPr>
      <w:r>
        <w:rPr>
          <w:rFonts w:hint="eastAsia"/>
          <w:sz w:val="28"/>
          <w:szCs w:val="28"/>
        </w:rPr>
        <w:t>联系电话：</w:t>
      </w:r>
      <w:r>
        <w:rPr>
          <w:rFonts w:ascii="仿宋" w:eastAsia="仿宋" w:hAnsi="仿宋" w:hint="eastAsia"/>
          <w:sz w:val="32"/>
          <w:szCs w:val="32"/>
        </w:rPr>
        <w:t>0551—</w:t>
      </w:r>
      <w:r w:rsidR="000814CC">
        <w:rPr>
          <w:rFonts w:ascii="仿宋" w:eastAsia="仿宋" w:hAnsi="仿宋" w:hint="eastAsia"/>
          <w:sz w:val="32"/>
          <w:szCs w:val="32"/>
        </w:rPr>
        <w:t>65179382</w:t>
      </w:r>
    </w:p>
    <w:p w:rsidR="00474E7D" w:rsidRDefault="00474E7D" w:rsidP="00A71BD3">
      <w:pPr>
        <w:spacing w:afterLines="50" w:after="156" w:line="600" w:lineRule="exact"/>
        <w:ind w:firstLineChars="200" w:firstLine="560"/>
        <w:rPr>
          <w:rFonts w:asciiTheme="minorEastAsia" w:hAnsiTheme="minorEastAsia"/>
          <w:sz w:val="28"/>
          <w:szCs w:val="28"/>
        </w:rPr>
      </w:pPr>
      <w:r>
        <w:rPr>
          <w:rFonts w:asciiTheme="minorEastAsia" w:hAnsiTheme="minorEastAsia" w:hint="eastAsia"/>
          <w:sz w:val="28"/>
          <w:szCs w:val="28"/>
        </w:rPr>
        <w:t>四、投标人资格要求</w:t>
      </w:r>
    </w:p>
    <w:p w:rsidR="00474E7D" w:rsidRDefault="00474E7D" w:rsidP="00A71BD3">
      <w:pPr>
        <w:pStyle w:val="Default"/>
        <w:spacing w:afterLines="50" w:after="156" w:line="600" w:lineRule="exact"/>
        <w:ind w:firstLineChars="200" w:firstLine="560"/>
        <w:jc w:val="both"/>
        <w:rPr>
          <w:rFonts w:asciiTheme="minorEastAsia" w:eastAsiaTheme="minorEastAsia" w:hAnsiTheme="minorEastAsia" w:cstheme="minorBidi"/>
          <w:color w:val="auto"/>
          <w:sz w:val="28"/>
          <w:szCs w:val="28"/>
        </w:rPr>
      </w:pPr>
      <w:r>
        <w:rPr>
          <w:rFonts w:asciiTheme="minorEastAsia" w:eastAsiaTheme="minorEastAsia" w:hAnsiTheme="minorEastAsia" w:cstheme="minorBidi" w:hint="eastAsia"/>
          <w:color w:val="auto"/>
          <w:sz w:val="28"/>
          <w:szCs w:val="28"/>
        </w:rPr>
        <w:t>1.具有独立承担民事责任的能力；</w:t>
      </w:r>
    </w:p>
    <w:p w:rsidR="00474E7D" w:rsidRDefault="00474E7D" w:rsidP="00A71BD3">
      <w:pPr>
        <w:pStyle w:val="Default"/>
        <w:spacing w:afterLines="50" w:after="156" w:line="600" w:lineRule="exact"/>
        <w:ind w:firstLineChars="200" w:firstLine="560"/>
        <w:jc w:val="both"/>
        <w:rPr>
          <w:rFonts w:asciiTheme="minorEastAsia" w:eastAsiaTheme="minorEastAsia" w:hAnsiTheme="minorEastAsia" w:cstheme="minorBidi"/>
          <w:color w:val="auto"/>
          <w:sz w:val="28"/>
          <w:szCs w:val="28"/>
        </w:rPr>
      </w:pPr>
      <w:r>
        <w:rPr>
          <w:rFonts w:asciiTheme="minorEastAsia" w:eastAsiaTheme="minorEastAsia" w:hAnsiTheme="minorEastAsia" w:cstheme="minorBidi" w:hint="eastAsia"/>
          <w:color w:val="auto"/>
          <w:sz w:val="28"/>
          <w:szCs w:val="28"/>
        </w:rPr>
        <w:t>2.投标人注册资金在50万元人民币（含）或等值外币以上；</w:t>
      </w:r>
    </w:p>
    <w:p w:rsidR="00474E7D" w:rsidRDefault="00474E7D" w:rsidP="00A71BD3">
      <w:pPr>
        <w:pStyle w:val="Default"/>
        <w:spacing w:afterLines="50" w:after="156" w:line="600" w:lineRule="exact"/>
        <w:ind w:firstLineChars="200" w:firstLine="560"/>
        <w:jc w:val="both"/>
        <w:rPr>
          <w:rFonts w:asciiTheme="minorEastAsia" w:eastAsiaTheme="minorEastAsia" w:hAnsiTheme="minorEastAsia" w:cstheme="minorBidi"/>
          <w:color w:val="auto"/>
          <w:sz w:val="28"/>
          <w:szCs w:val="28"/>
        </w:rPr>
      </w:pPr>
      <w:r>
        <w:rPr>
          <w:rFonts w:asciiTheme="minorEastAsia" w:eastAsiaTheme="minorEastAsia" w:hAnsiTheme="minorEastAsia" w:cstheme="minorBidi" w:hint="eastAsia"/>
          <w:color w:val="auto"/>
          <w:sz w:val="28"/>
          <w:szCs w:val="28"/>
        </w:rPr>
        <w:lastRenderedPageBreak/>
        <w:t>3.申请供应商准入前三年内，在经营活动中没有重大违法记录。</w:t>
      </w:r>
    </w:p>
    <w:p w:rsidR="00474E7D" w:rsidRDefault="00474E7D" w:rsidP="00A71BD3">
      <w:pPr>
        <w:pStyle w:val="Default"/>
        <w:spacing w:afterLines="50" w:after="156" w:line="600" w:lineRule="exact"/>
        <w:ind w:firstLineChars="200" w:firstLine="560"/>
        <w:jc w:val="both"/>
        <w:rPr>
          <w:rFonts w:asciiTheme="minorEastAsia" w:eastAsiaTheme="minorEastAsia" w:hAnsiTheme="minorEastAsia" w:cstheme="minorBidi"/>
          <w:color w:val="auto"/>
          <w:sz w:val="28"/>
          <w:szCs w:val="28"/>
        </w:rPr>
      </w:pPr>
    </w:p>
    <w:p w:rsidR="00474E7D" w:rsidRDefault="00474E7D" w:rsidP="00A71BD3">
      <w:pPr>
        <w:adjustRightInd w:val="0"/>
        <w:snapToGrid w:val="0"/>
        <w:spacing w:afterLines="50" w:after="156" w:line="600" w:lineRule="exact"/>
        <w:jc w:val="center"/>
        <w:rPr>
          <w:rFonts w:asciiTheme="minorEastAsia" w:hAnsiTheme="minorEastAsia" w:cs="宋体"/>
          <w:b/>
          <w:kern w:val="0"/>
          <w:sz w:val="28"/>
          <w:szCs w:val="28"/>
        </w:rPr>
      </w:pPr>
      <w:r>
        <w:rPr>
          <w:rFonts w:asciiTheme="minorEastAsia" w:hAnsiTheme="minorEastAsia" w:cs="宋体" w:hint="eastAsia"/>
          <w:b/>
          <w:kern w:val="0"/>
          <w:sz w:val="28"/>
          <w:szCs w:val="28"/>
        </w:rPr>
        <w:t>第四部分  其他说明</w:t>
      </w:r>
    </w:p>
    <w:p w:rsidR="00474E7D" w:rsidRDefault="00474E7D" w:rsidP="00A71BD3">
      <w:pPr>
        <w:autoSpaceDE w:val="0"/>
        <w:autoSpaceDN w:val="0"/>
        <w:adjustRightInd w:val="0"/>
        <w:snapToGrid w:val="0"/>
        <w:spacing w:afterLines="50" w:after="156" w:line="600" w:lineRule="exact"/>
        <w:ind w:firstLineChars="200" w:firstLine="560"/>
        <w:rPr>
          <w:rFonts w:asciiTheme="minorEastAsia" w:hAnsiTheme="minorEastAsia" w:cs="宋体"/>
          <w:kern w:val="0"/>
          <w:sz w:val="28"/>
          <w:szCs w:val="28"/>
        </w:rPr>
      </w:pPr>
      <w:r>
        <w:rPr>
          <w:rFonts w:asciiTheme="minorEastAsia" w:hAnsiTheme="minorEastAsia" w:cs="黑体" w:hint="eastAsia"/>
          <w:kern w:val="0"/>
          <w:sz w:val="28"/>
          <w:szCs w:val="28"/>
        </w:rPr>
        <w:t>（一）</w:t>
      </w:r>
      <w:r>
        <w:rPr>
          <w:rFonts w:asciiTheme="minorEastAsia" w:hAnsiTheme="minorEastAsia" w:cs="宋体" w:hint="eastAsia"/>
          <w:kern w:val="0"/>
          <w:sz w:val="28"/>
          <w:szCs w:val="28"/>
        </w:rPr>
        <w:t>在宣布中选之前，凡属于审查、澄清、评价、比较标书和中选意向等有关信息，均应保密。投标人不得探听上述信息，不得以任何行为影响评审过程，否则将取消该投标人投标资格。在评审期间，招标人将指定联系人与投标人进行联络。</w:t>
      </w:r>
    </w:p>
    <w:p w:rsidR="00474E7D" w:rsidRDefault="00474E7D" w:rsidP="00A71BD3">
      <w:pPr>
        <w:autoSpaceDE w:val="0"/>
        <w:autoSpaceDN w:val="0"/>
        <w:adjustRightInd w:val="0"/>
        <w:snapToGrid w:val="0"/>
        <w:spacing w:afterLines="50" w:after="156" w:line="600" w:lineRule="exact"/>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二）招标人保留对中标人及其报价和服务作最终审查的权利，即进一步审查其财务、技术和服务能力、履行合同的能力和信誉等，并检查投标人按规定提供的各类证明文件资料，与中标人提供的原件核实。在本次</w:t>
      </w:r>
      <w:proofErr w:type="gramStart"/>
      <w:r>
        <w:rPr>
          <w:rFonts w:asciiTheme="minorEastAsia" w:hAnsiTheme="minorEastAsia" w:cs="宋体" w:hint="eastAsia"/>
          <w:kern w:val="0"/>
          <w:sz w:val="28"/>
          <w:szCs w:val="28"/>
        </w:rPr>
        <w:t>采购全</w:t>
      </w:r>
      <w:proofErr w:type="gramEnd"/>
      <w:r>
        <w:rPr>
          <w:rFonts w:asciiTheme="minorEastAsia" w:hAnsiTheme="minorEastAsia" w:cs="宋体" w:hint="eastAsia"/>
          <w:kern w:val="0"/>
          <w:sz w:val="28"/>
          <w:szCs w:val="28"/>
        </w:rPr>
        <w:t>过程中，如果在任何时候发现中标人有弄虚作假的行为，将被取消中选和签订合同的资格。</w:t>
      </w:r>
    </w:p>
    <w:p w:rsidR="00474E7D" w:rsidRDefault="00474E7D" w:rsidP="00A71BD3">
      <w:pPr>
        <w:autoSpaceDE w:val="0"/>
        <w:autoSpaceDN w:val="0"/>
        <w:adjustRightInd w:val="0"/>
        <w:snapToGrid w:val="0"/>
        <w:spacing w:afterLines="50" w:after="156" w:line="600" w:lineRule="exact"/>
        <w:ind w:firstLineChars="200" w:firstLine="560"/>
        <w:rPr>
          <w:rFonts w:asciiTheme="minorEastAsia" w:hAnsiTheme="minorEastAsia" w:cs="宋体"/>
          <w:kern w:val="0"/>
          <w:sz w:val="28"/>
          <w:szCs w:val="28"/>
        </w:rPr>
      </w:pPr>
      <w:r>
        <w:rPr>
          <w:rFonts w:asciiTheme="minorEastAsia" w:hAnsiTheme="minorEastAsia" w:cs="黑体" w:hint="eastAsia"/>
          <w:kern w:val="0"/>
          <w:sz w:val="28"/>
          <w:szCs w:val="28"/>
        </w:rPr>
        <w:t>（三）</w:t>
      </w:r>
      <w:r>
        <w:rPr>
          <w:rFonts w:asciiTheme="minorEastAsia" w:hAnsiTheme="minorEastAsia" w:cs="宋体" w:hint="eastAsia"/>
          <w:kern w:val="0"/>
          <w:sz w:val="28"/>
          <w:szCs w:val="28"/>
        </w:rPr>
        <w:t>招标人在签订合同之前，有权根据需要对采购项目适当幅度内变更。</w:t>
      </w:r>
    </w:p>
    <w:p w:rsidR="00474E7D" w:rsidRDefault="00474E7D" w:rsidP="00A71BD3">
      <w:pPr>
        <w:autoSpaceDE w:val="0"/>
        <w:autoSpaceDN w:val="0"/>
        <w:adjustRightInd w:val="0"/>
        <w:snapToGrid w:val="0"/>
        <w:spacing w:afterLines="50" w:after="156" w:line="600" w:lineRule="exact"/>
        <w:ind w:firstLineChars="200" w:firstLine="560"/>
        <w:rPr>
          <w:rFonts w:asciiTheme="minorEastAsia" w:hAnsiTheme="minorEastAsia"/>
          <w:sz w:val="28"/>
          <w:szCs w:val="28"/>
        </w:rPr>
      </w:pPr>
      <w:r>
        <w:rPr>
          <w:rFonts w:asciiTheme="minorEastAsia" w:hAnsiTheme="minorEastAsia" w:cs="宋体" w:hint="eastAsia"/>
          <w:kern w:val="0"/>
          <w:sz w:val="28"/>
          <w:szCs w:val="28"/>
        </w:rPr>
        <w:t>（四）招标人将依据标书、澄清记录以及相关过程性文件，与确定的中标人具体商谈确定合同条款，并签订合同。</w:t>
      </w:r>
      <w:r>
        <w:rPr>
          <w:rFonts w:asciiTheme="minorEastAsia" w:hAnsiTheme="minorEastAsia" w:hint="eastAsia"/>
          <w:sz w:val="28"/>
          <w:szCs w:val="28"/>
        </w:rPr>
        <w:t>合同将对价格、付款方式、违约责任等双方权利义务进行约定。</w:t>
      </w:r>
    </w:p>
    <w:p w:rsidR="00474E7D" w:rsidRDefault="00474E7D" w:rsidP="00A71BD3">
      <w:pPr>
        <w:pStyle w:val="Default"/>
        <w:spacing w:afterLines="50" w:after="156" w:line="600" w:lineRule="exact"/>
        <w:ind w:firstLineChars="200" w:firstLine="560"/>
        <w:jc w:val="both"/>
        <w:rPr>
          <w:rFonts w:asciiTheme="minorEastAsia" w:eastAsiaTheme="minorEastAsia" w:hAnsiTheme="minorEastAsia" w:cstheme="minorBidi"/>
          <w:color w:val="auto"/>
          <w:sz w:val="28"/>
          <w:szCs w:val="28"/>
        </w:rPr>
      </w:pPr>
      <w:r>
        <w:rPr>
          <w:rFonts w:asciiTheme="minorEastAsia" w:eastAsiaTheme="minorEastAsia" w:hAnsiTheme="minorEastAsia" w:cstheme="minorBidi" w:hint="eastAsia"/>
          <w:color w:val="auto"/>
          <w:sz w:val="28"/>
          <w:szCs w:val="28"/>
        </w:rPr>
        <w:t>（五）投标人应承担其费用综合测算、编制投标文件、递交投标文件等一切费用；无论投标结果如何，招标人对上述费用不负任何责任。</w:t>
      </w:r>
    </w:p>
    <w:p w:rsidR="003D61AD" w:rsidRDefault="003D61AD" w:rsidP="00A71BD3">
      <w:pPr>
        <w:pStyle w:val="Default"/>
        <w:spacing w:afterLines="50" w:after="156" w:line="480" w:lineRule="exact"/>
        <w:jc w:val="center"/>
        <w:rPr>
          <w:rFonts w:asciiTheme="minorEastAsia" w:eastAsiaTheme="minorEastAsia" w:hAnsiTheme="minorEastAsia" w:cstheme="minorBidi"/>
          <w:b/>
          <w:color w:val="auto"/>
          <w:sz w:val="28"/>
          <w:szCs w:val="28"/>
        </w:rPr>
      </w:pPr>
    </w:p>
    <w:p w:rsidR="003D61AD" w:rsidRDefault="003D61AD" w:rsidP="00A71BD3">
      <w:pPr>
        <w:pStyle w:val="Default"/>
        <w:spacing w:afterLines="50" w:after="156" w:line="480" w:lineRule="exact"/>
        <w:jc w:val="center"/>
        <w:rPr>
          <w:rFonts w:asciiTheme="minorEastAsia" w:eastAsiaTheme="minorEastAsia" w:hAnsiTheme="minorEastAsia" w:cstheme="minorBidi"/>
          <w:b/>
          <w:color w:val="auto"/>
          <w:sz w:val="28"/>
          <w:szCs w:val="28"/>
        </w:rPr>
      </w:pPr>
    </w:p>
    <w:p w:rsidR="00474E7D" w:rsidRDefault="00474E7D" w:rsidP="00A71BD3">
      <w:pPr>
        <w:pStyle w:val="Default"/>
        <w:spacing w:afterLines="50" w:after="156" w:line="480" w:lineRule="exact"/>
        <w:jc w:val="center"/>
        <w:rPr>
          <w:rFonts w:asciiTheme="minorEastAsia" w:eastAsiaTheme="minorEastAsia" w:hAnsiTheme="minorEastAsia"/>
          <w:b/>
          <w:sz w:val="28"/>
          <w:szCs w:val="28"/>
        </w:rPr>
      </w:pPr>
      <w:r>
        <w:rPr>
          <w:rFonts w:asciiTheme="minorEastAsia" w:eastAsiaTheme="minorEastAsia" w:hAnsiTheme="minorEastAsia" w:cstheme="minorBidi" w:hint="eastAsia"/>
          <w:b/>
          <w:color w:val="auto"/>
          <w:sz w:val="28"/>
          <w:szCs w:val="28"/>
        </w:rPr>
        <w:lastRenderedPageBreak/>
        <w:t>第五部分：</w:t>
      </w:r>
      <w:r>
        <w:rPr>
          <w:rFonts w:asciiTheme="minorEastAsia" w:eastAsiaTheme="minorEastAsia" w:hAnsiTheme="minorEastAsia" w:hint="eastAsia"/>
          <w:b/>
          <w:sz w:val="28"/>
          <w:szCs w:val="28"/>
        </w:rPr>
        <w:t>代办的服务需求</w:t>
      </w:r>
    </w:p>
    <w:p w:rsidR="00474E7D" w:rsidRDefault="00474E7D" w:rsidP="00474E7D">
      <w:pPr>
        <w:spacing w:line="340" w:lineRule="exact"/>
        <w:rPr>
          <w:rFonts w:asciiTheme="minorEastAsia" w:hAnsiTheme="minorEastAsia"/>
          <w:sz w:val="28"/>
          <w:szCs w:val="28"/>
        </w:rPr>
      </w:pPr>
      <w:r>
        <w:rPr>
          <w:rFonts w:asciiTheme="minorEastAsia" w:hAnsiTheme="minorEastAsia" w:hint="eastAsia"/>
          <w:sz w:val="28"/>
          <w:szCs w:val="28"/>
        </w:rPr>
        <w:t>1.</w:t>
      </w:r>
      <w:r w:rsidR="009777A6">
        <w:rPr>
          <w:rFonts w:asciiTheme="minorEastAsia" w:hAnsiTheme="minorEastAsia" w:hint="eastAsia"/>
          <w:sz w:val="28"/>
          <w:szCs w:val="28"/>
        </w:rPr>
        <w:t>人员配置</w:t>
      </w:r>
    </w:p>
    <w:p w:rsidR="00474E7D" w:rsidRDefault="009777A6" w:rsidP="00917BBC">
      <w:pPr>
        <w:spacing w:line="340" w:lineRule="exact"/>
        <w:ind w:firstLineChars="200" w:firstLine="560"/>
        <w:rPr>
          <w:rFonts w:asciiTheme="minorEastAsia" w:hAnsiTheme="minorEastAsia"/>
          <w:sz w:val="28"/>
          <w:szCs w:val="28"/>
        </w:rPr>
      </w:pPr>
      <w:r w:rsidRPr="009777A6">
        <w:rPr>
          <w:rFonts w:asciiTheme="minorEastAsia" w:hAnsiTheme="minorEastAsia" w:hint="eastAsia"/>
          <w:sz w:val="28"/>
          <w:szCs w:val="28"/>
        </w:rPr>
        <w:t>成交供应商须配置专业人员负责</w:t>
      </w:r>
      <w:r w:rsidR="001D2ECB">
        <w:rPr>
          <w:rFonts w:asciiTheme="minorEastAsia" w:hAnsiTheme="minorEastAsia" w:hint="eastAsia"/>
          <w:sz w:val="28"/>
          <w:szCs w:val="28"/>
        </w:rPr>
        <w:t>2</w:t>
      </w:r>
      <w:r w:rsidR="001D2ECB">
        <w:rPr>
          <w:rFonts w:asciiTheme="minorEastAsia" w:hAnsiTheme="minorEastAsia"/>
          <w:sz w:val="28"/>
          <w:szCs w:val="28"/>
        </w:rPr>
        <w:t>024</w:t>
      </w:r>
      <w:r w:rsidR="001D2ECB">
        <w:rPr>
          <w:rFonts w:asciiTheme="minorEastAsia" w:hAnsiTheme="minorEastAsia" w:hint="eastAsia"/>
          <w:sz w:val="28"/>
          <w:szCs w:val="28"/>
        </w:rPr>
        <w:t>年至2</w:t>
      </w:r>
      <w:r w:rsidR="001D2ECB">
        <w:rPr>
          <w:rFonts w:asciiTheme="minorEastAsia" w:hAnsiTheme="minorEastAsia"/>
          <w:sz w:val="28"/>
          <w:szCs w:val="28"/>
        </w:rPr>
        <w:t>025</w:t>
      </w:r>
      <w:r w:rsidR="001D2ECB">
        <w:rPr>
          <w:rFonts w:asciiTheme="minorEastAsia" w:hAnsiTheme="minorEastAsia" w:hint="eastAsia"/>
          <w:sz w:val="28"/>
          <w:szCs w:val="28"/>
        </w:rPr>
        <w:t>年</w:t>
      </w:r>
      <w:r w:rsidRPr="009777A6">
        <w:rPr>
          <w:rFonts w:asciiTheme="minorEastAsia" w:hAnsiTheme="minorEastAsia" w:hint="eastAsia"/>
          <w:sz w:val="28"/>
          <w:szCs w:val="28"/>
        </w:rPr>
        <w:t>包河区</w:t>
      </w:r>
      <w:proofErr w:type="gramStart"/>
      <w:r w:rsidRPr="009777A6">
        <w:rPr>
          <w:rFonts w:asciiTheme="minorEastAsia" w:hAnsiTheme="minorEastAsia" w:hint="eastAsia"/>
          <w:sz w:val="28"/>
          <w:szCs w:val="28"/>
        </w:rPr>
        <w:t>淝</w:t>
      </w:r>
      <w:proofErr w:type="gramEnd"/>
      <w:r w:rsidRPr="009777A6">
        <w:rPr>
          <w:rFonts w:asciiTheme="minorEastAsia" w:hAnsiTheme="minorEastAsia" w:hint="eastAsia"/>
          <w:sz w:val="28"/>
          <w:szCs w:val="28"/>
        </w:rPr>
        <w:t>河</w:t>
      </w:r>
      <w:proofErr w:type="gramStart"/>
      <w:r w:rsidRPr="009777A6">
        <w:rPr>
          <w:rFonts w:asciiTheme="minorEastAsia" w:hAnsiTheme="minorEastAsia" w:hint="eastAsia"/>
          <w:sz w:val="28"/>
          <w:szCs w:val="28"/>
        </w:rPr>
        <w:t>镇融媒体短</w:t>
      </w:r>
      <w:proofErr w:type="gramEnd"/>
      <w:r w:rsidRPr="009777A6">
        <w:rPr>
          <w:rFonts w:asciiTheme="minorEastAsia" w:hAnsiTheme="minorEastAsia" w:hint="eastAsia"/>
          <w:sz w:val="28"/>
          <w:szCs w:val="28"/>
        </w:rPr>
        <w:t>视频项目</w:t>
      </w:r>
      <w:r w:rsidR="001D2ECB">
        <w:rPr>
          <w:rFonts w:asciiTheme="minorEastAsia" w:hAnsiTheme="minorEastAsia" w:hint="eastAsia"/>
          <w:sz w:val="28"/>
          <w:szCs w:val="28"/>
        </w:rPr>
        <w:t>年度</w:t>
      </w:r>
      <w:r>
        <w:rPr>
          <w:rFonts w:asciiTheme="minorEastAsia" w:hAnsiTheme="minorEastAsia" w:hint="eastAsia"/>
          <w:sz w:val="28"/>
          <w:szCs w:val="28"/>
        </w:rPr>
        <w:t>日常</w:t>
      </w:r>
      <w:r w:rsidRPr="009777A6">
        <w:rPr>
          <w:rFonts w:asciiTheme="minorEastAsia" w:hAnsiTheme="minorEastAsia" w:hint="eastAsia"/>
          <w:sz w:val="28"/>
          <w:szCs w:val="28"/>
        </w:rPr>
        <w:t xml:space="preserve">工作。成交供应商须派遣 </w:t>
      </w:r>
      <w:r>
        <w:rPr>
          <w:rFonts w:asciiTheme="minorEastAsia" w:hAnsiTheme="minorEastAsia" w:hint="eastAsia"/>
          <w:sz w:val="28"/>
          <w:szCs w:val="28"/>
        </w:rPr>
        <w:t>1</w:t>
      </w:r>
      <w:r w:rsidR="00845D1C">
        <w:rPr>
          <w:rFonts w:asciiTheme="minorEastAsia" w:hAnsiTheme="minorEastAsia" w:hint="eastAsia"/>
          <w:sz w:val="28"/>
          <w:szCs w:val="28"/>
        </w:rPr>
        <w:t>名内容运维服务人员</w:t>
      </w:r>
      <w:r w:rsidR="001D2ECB">
        <w:rPr>
          <w:rFonts w:asciiTheme="minorEastAsia" w:hAnsiTheme="minorEastAsia" w:hint="eastAsia"/>
          <w:sz w:val="28"/>
          <w:szCs w:val="28"/>
        </w:rPr>
        <w:t>全年驻扎</w:t>
      </w:r>
      <w:r w:rsidR="00845D1C">
        <w:rPr>
          <w:rFonts w:asciiTheme="minorEastAsia" w:hAnsiTheme="minorEastAsia" w:hint="eastAsia"/>
          <w:sz w:val="28"/>
          <w:szCs w:val="28"/>
        </w:rPr>
        <w:t>，</w:t>
      </w:r>
      <w:r w:rsidR="00845D1C" w:rsidRPr="00845D1C">
        <w:rPr>
          <w:rFonts w:asciiTheme="minorEastAsia" w:hAnsiTheme="minorEastAsia" w:hint="eastAsia"/>
          <w:sz w:val="28"/>
          <w:szCs w:val="28"/>
        </w:rPr>
        <w:t>主要工作：策划、</w:t>
      </w:r>
      <w:r w:rsidR="007F1E90">
        <w:rPr>
          <w:rFonts w:asciiTheme="minorEastAsia" w:hAnsiTheme="minorEastAsia" w:hint="eastAsia"/>
          <w:sz w:val="28"/>
          <w:szCs w:val="28"/>
        </w:rPr>
        <w:t>踩点、</w:t>
      </w:r>
      <w:r w:rsidR="00845D1C" w:rsidRPr="00845D1C">
        <w:rPr>
          <w:rFonts w:asciiTheme="minorEastAsia" w:hAnsiTheme="minorEastAsia" w:hint="eastAsia"/>
          <w:sz w:val="28"/>
          <w:szCs w:val="28"/>
        </w:rPr>
        <w:t>拍摄、剪辑</w:t>
      </w:r>
      <w:r w:rsidR="007F1E90">
        <w:rPr>
          <w:rFonts w:asciiTheme="minorEastAsia" w:hAnsiTheme="minorEastAsia" w:hint="eastAsia"/>
          <w:sz w:val="28"/>
          <w:szCs w:val="28"/>
        </w:rPr>
        <w:t>、文案、配音、制作包装等为</w:t>
      </w:r>
      <w:r w:rsidR="00845D1C" w:rsidRPr="00845D1C">
        <w:rPr>
          <w:rFonts w:asciiTheme="minorEastAsia" w:hAnsiTheme="minorEastAsia" w:hint="eastAsia"/>
          <w:sz w:val="28"/>
          <w:szCs w:val="28"/>
        </w:rPr>
        <w:t>一体，全程对接</w:t>
      </w:r>
      <w:proofErr w:type="gramStart"/>
      <w:r w:rsidR="00845D1C" w:rsidRPr="00845D1C">
        <w:rPr>
          <w:rFonts w:asciiTheme="minorEastAsia" w:hAnsiTheme="minorEastAsia" w:hint="eastAsia"/>
          <w:sz w:val="28"/>
          <w:szCs w:val="28"/>
        </w:rPr>
        <w:t>淝河镇短视频</w:t>
      </w:r>
      <w:proofErr w:type="gramEnd"/>
      <w:r w:rsidR="00845D1C" w:rsidRPr="00845D1C">
        <w:rPr>
          <w:rFonts w:asciiTheme="minorEastAsia" w:hAnsiTheme="minorEastAsia" w:hint="eastAsia"/>
          <w:sz w:val="28"/>
          <w:szCs w:val="28"/>
        </w:rPr>
        <w:t>项目，配合</w:t>
      </w:r>
      <w:proofErr w:type="gramStart"/>
      <w:r w:rsidR="00845D1C" w:rsidRPr="00845D1C">
        <w:rPr>
          <w:rFonts w:asciiTheme="minorEastAsia" w:hAnsiTheme="minorEastAsia" w:hint="eastAsia"/>
          <w:sz w:val="28"/>
          <w:szCs w:val="28"/>
        </w:rPr>
        <w:t>淝</w:t>
      </w:r>
      <w:proofErr w:type="gramEnd"/>
      <w:r w:rsidR="00845D1C" w:rsidRPr="00845D1C">
        <w:rPr>
          <w:rFonts w:asciiTheme="minorEastAsia" w:hAnsiTheme="minorEastAsia" w:hint="eastAsia"/>
          <w:sz w:val="28"/>
          <w:szCs w:val="28"/>
        </w:rPr>
        <w:t>河</w:t>
      </w:r>
      <w:proofErr w:type="gramStart"/>
      <w:r w:rsidR="00845D1C" w:rsidRPr="00845D1C">
        <w:rPr>
          <w:rFonts w:asciiTheme="minorEastAsia" w:hAnsiTheme="minorEastAsia" w:hint="eastAsia"/>
          <w:sz w:val="28"/>
          <w:szCs w:val="28"/>
        </w:rPr>
        <w:t>镇融媒体</w:t>
      </w:r>
      <w:proofErr w:type="gramEnd"/>
      <w:r w:rsidR="00845D1C" w:rsidRPr="00845D1C">
        <w:rPr>
          <w:rFonts w:asciiTheme="minorEastAsia" w:hAnsiTheme="minorEastAsia" w:hint="eastAsia"/>
          <w:sz w:val="28"/>
          <w:szCs w:val="28"/>
        </w:rPr>
        <w:t>工作，协助负责</w:t>
      </w:r>
      <w:proofErr w:type="gramStart"/>
      <w:r w:rsidR="00845D1C" w:rsidRPr="00845D1C">
        <w:rPr>
          <w:rFonts w:asciiTheme="minorEastAsia" w:hAnsiTheme="minorEastAsia" w:hint="eastAsia"/>
          <w:sz w:val="28"/>
          <w:szCs w:val="28"/>
        </w:rPr>
        <w:t>淝</w:t>
      </w:r>
      <w:proofErr w:type="gramEnd"/>
      <w:r w:rsidR="00845D1C" w:rsidRPr="00845D1C">
        <w:rPr>
          <w:rFonts w:asciiTheme="minorEastAsia" w:hAnsiTheme="minorEastAsia" w:hint="eastAsia"/>
          <w:sz w:val="28"/>
          <w:szCs w:val="28"/>
        </w:rPr>
        <w:t>河镇的重大宣传策划，连接互动、短视频活动创意落实执行等</w:t>
      </w:r>
      <w:r w:rsidR="00845D1C">
        <w:rPr>
          <w:rFonts w:asciiTheme="minorEastAsia" w:hAnsiTheme="minorEastAsia" w:hint="eastAsia"/>
          <w:sz w:val="28"/>
          <w:szCs w:val="28"/>
        </w:rPr>
        <w:t>。</w:t>
      </w:r>
      <w:r w:rsidRPr="009777A6">
        <w:rPr>
          <w:rFonts w:asciiTheme="minorEastAsia" w:hAnsiTheme="minorEastAsia" w:hint="eastAsia"/>
          <w:sz w:val="28"/>
          <w:szCs w:val="28"/>
        </w:rPr>
        <w:t xml:space="preserve">在采购人办公处驻点，对此次项目建设内容进行支撑。未经采购人许可，不得擅自调换或撤回上述人员。如调整驻点人员，需提前 7 </w:t>
      </w:r>
      <w:proofErr w:type="gramStart"/>
      <w:r w:rsidRPr="009777A6">
        <w:rPr>
          <w:rFonts w:asciiTheme="minorEastAsia" w:hAnsiTheme="minorEastAsia" w:hint="eastAsia"/>
          <w:sz w:val="28"/>
          <w:szCs w:val="28"/>
        </w:rPr>
        <w:t>天通知</w:t>
      </w:r>
      <w:proofErr w:type="gramEnd"/>
      <w:r w:rsidRPr="009777A6">
        <w:rPr>
          <w:rFonts w:asciiTheme="minorEastAsia" w:hAnsiTheme="minorEastAsia" w:hint="eastAsia"/>
          <w:sz w:val="28"/>
          <w:szCs w:val="28"/>
        </w:rPr>
        <w:t>采购人，并做好新人员的培训和交接工作。采购人每季度对驻点人员的服务态度、服务质量和技术水平等进行考核，如对服务不满意，采购人有权要求成交供应商更换驻点人员。</w:t>
      </w:r>
      <w:r w:rsidR="00474E7D">
        <w:rPr>
          <w:rFonts w:asciiTheme="minorEastAsia" w:hAnsiTheme="minorEastAsia" w:hint="eastAsia"/>
          <w:sz w:val="28"/>
          <w:szCs w:val="28"/>
        </w:rPr>
        <w:cr/>
      </w:r>
    </w:p>
    <w:p w:rsidR="00474E7D" w:rsidRDefault="00474E7D" w:rsidP="00474E7D">
      <w:pPr>
        <w:spacing w:line="340" w:lineRule="exact"/>
        <w:rPr>
          <w:rFonts w:asciiTheme="minorEastAsia" w:hAnsiTheme="minorEastAsia"/>
          <w:sz w:val="28"/>
          <w:szCs w:val="28"/>
        </w:rPr>
      </w:pPr>
      <w:r>
        <w:rPr>
          <w:rFonts w:asciiTheme="minorEastAsia" w:hAnsiTheme="minorEastAsia" w:hint="eastAsia"/>
          <w:sz w:val="28"/>
          <w:szCs w:val="28"/>
        </w:rPr>
        <w:t>2.</w:t>
      </w:r>
      <w:r w:rsidR="00845D1C" w:rsidRPr="00845D1C">
        <w:rPr>
          <w:rFonts w:hint="eastAsia"/>
        </w:rPr>
        <w:t xml:space="preserve"> </w:t>
      </w:r>
      <w:proofErr w:type="gramStart"/>
      <w:r w:rsidR="00845D1C" w:rsidRPr="00845D1C">
        <w:rPr>
          <w:rFonts w:asciiTheme="minorEastAsia" w:hAnsiTheme="minorEastAsia" w:hint="eastAsia"/>
          <w:sz w:val="28"/>
          <w:szCs w:val="28"/>
        </w:rPr>
        <w:t>淝</w:t>
      </w:r>
      <w:proofErr w:type="gramEnd"/>
      <w:r w:rsidR="00845D1C" w:rsidRPr="00845D1C">
        <w:rPr>
          <w:rFonts w:asciiTheme="minorEastAsia" w:hAnsiTheme="minorEastAsia" w:hint="eastAsia"/>
          <w:sz w:val="28"/>
          <w:szCs w:val="28"/>
        </w:rPr>
        <w:t>河</w:t>
      </w:r>
      <w:r w:rsidR="00034EBB">
        <w:rPr>
          <w:rFonts w:asciiTheme="minorEastAsia" w:hAnsiTheme="minorEastAsia" w:hint="eastAsia"/>
          <w:sz w:val="28"/>
          <w:szCs w:val="28"/>
        </w:rPr>
        <w:t>风采</w:t>
      </w:r>
      <w:r w:rsidR="00845D1C" w:rsidRPr="00845D1C">
        <w:rPr>
          <w:rFonts w:asciiTheme="minorEastAsia" w:hAnsiTheme="minorEastAsia" w:hint="eastAsia"/>
          <w:sz w:val="28"/>
          <w:szCs w:val="28"/>
        </w:rPr>
        <w:t>全年记录拍摄</w:t>
      </w:r>
    </w:p>
    <w:p w:rsidR="00474E7D" w:rsidRDefault="00845D1C" w:rsidP="00917BBC">
      <w:pPr>
        <w:spacing w:line="340" w:lineRule="exact"/>
        <w:ind w:firstLineChars="200" w:firstLine="560"/>
        <w:rPr>
          <w:rFonts w:ascii="宋体" w:hAnsi="宋体"/>
          <w:kern w:val="0"/>
          <w:sz w:val="28"/>
          <w:szCs w:val="28"/>
        </w:rPr>
      </w:pPr>
      <w:r>
        <w:rPr>
          <w:rFonts w:ascii="宋体" w:hAnsi="宋体" w:hint="eastAsia"/>
          <w:kern w:val="0"/>
          <w:sz w:val="28"/>
          <w:szCs w:val="28"/>
        </w:rPr>
        <w:t>利用视频、</w:t>
      </w:r>
      <w:r w:rsidR="00B41FCE">
        <w:rPr>
          <w:rFonts w:ascii="宋体" w:hAnsi="宋体" w:hint="eastAsia"/>
          <w:kern w:val="0"/>
          <w:sz w:val="28"/>
          <w:szCs w:val="28"/>
        </w:rPr>
        <w:t>全景等表现形式，有针对性地按照主题去拍摄记录，地毯式、定期</w:t>
      </w:r>
      <w:r>
        <w:rPr>
          <w:rFonts w:ascii="宋体" w:hAnsi="宋体" w:hint="eastAsia"/>
          <w:kern w:val="0"/>
          <w:sz w:val="28"/>
          <w:szCs w:val="28"/>
        </w:rPr>
        <w:t>去系统记录</w:t>
      </w:r>
      <w:proofErr w:type="gramStart"/>
      <w:r>
        <w:rPr>
          <w:rFonts w:ascii="宋体" w:hAnsi="宋体" w:hint="eastAsia"/>
          <w:kern w:val="0"/>
          <w:sz w:val="28"/>
          <w:szCs w:val="28"/>
        </w:rPr>
        <w:t>淝</w:t>
      </w:r>
      <w:proofErr w:type="gramEnd"/>
      <w:r>
        <w:rPr>
          <w:rFonts w:ascii="宋体" w:hAnsi="宋体" w:hint="eastAsia"/>
          <w:kern w:val="0"/>
          <w:sz w:val="28"/>
          <w:szCs w:val="28"/>
        </w:rPr>
        <w:t>河镇片区重点项目的各个方面</w:t>
      </w:r>
      <w:r w:rsidR="00E06A89">
        <w:rPr>
          <w:rFonts w:ascii="宋体" w:hAnsi="宋体" w:hint="eastAsia"/>
          <w:kern w:val="0"/>
          <w:sz w:val="28"/>
          <w:szCs w:val="28"/>
        </w:rPr>
        <w:t>，</w:t>
      </w:r>
      <w:r w:rsidR="00E06A89" w:rsidRPr="00E06A89">
        <w:rPr>
          <w:rFonts w:ascii="宋体" w:hAnsi="宋体" w:hint="eastAsia"/>
          <w:kern w:val="0"/>
          <w:sz w:val="28"/>
          <w:szCs w:val="28"/>
        </w:rPr>
        <w:t>短视频内容剪辑、包装、制作全年完成不少于</w:t>
      </w:r>
      <w:r w:rsidR="005B3588">
        <w:rPr>
          <w:rFonts w:ascii="宋体" w:hAnsi="宋体" w:hint="eastAsia"/>
          <w:kern w:val="0"/>
          <w:sz w:val="28"/>
          <w:szCs w:val="28"/>
        </w:rPr>
        <w:t>82</w:t>
      </w:r>
      <w:r w:rsidR="00E06A89">
        <w:rPr>
          <w:rFonts w:ascii="宋体" w:hAnsi="宋体" w:hint="eastAsia"/>
          <w:kern w:val="0"/>
          <w:sz w:val="28"/>
          <w:szCs w:val="28"/>
        </w:rPr>
        <w:t>条</w:t>
      </w:r>
      <w:r>
        <w:rPr>
          <w:rFonts w:ascii="宋体" w:hAnsi="宋体" w:hint="eastAsia"/>
          <w:kern w:val="0"/>
          <w:sz w:val="28"/>
          <w:szCs w:val="28"/>
        </w:rPr>
        <w:t>。</w:t>
      </w:r>
    </w:p>
    <w:p w:rsidR="00474E7D" w:rsidRDefault="00DE0922" w:rsidP="00474E7D">
      <w:pPr>
        <w:spacing w:line="340" w:lineRule="exact"/>
        <w:rPr>
          <w:rFonts w:asciiTheme="minorEastAsia" w:hAnsiTheme="minorEastAsia"/>
          <w:sz w:val="28"/>
          <w:szCs w:val="28"/>
        </w:rPr>
      </w:pPr>
      <w:r w:rsidRPr="00DE0922">
        <w:rPr>
          <w:rFonts w:asciiTheme="minorEastAsia" w:hAnsiTheme="minorEastAsia" w:hint="eastAsia"/>
          <w:sz w:val="28"/>
          <w:szCs w:val="28"/>
        </w:rPr>
        <w:t>从生态、文化、民生、党建、经济、综合治理等多个方面进行记录。</w:t>
      </w:r>
    </w:p>
    <w:p w:rsidR="00DE0922" w:rsidRPr="00DE0922" w:rsidRDefault="00DE0922" w:rsidP="00474E7D">
      <w:pPr>
        <w:spacing w:line="340" w:lineRule="exact"/>
        <w:rPr>
          <w:rFonts w:asciiTheme="minorEastAsia" w:hAnsiTheme="minorEastAsia"/>
          <w:sz w:val="28"/>
          <w:szCs w:val="28"/>
        </w:rPr>
      </w:pPr>
    </w:p>
    <w:p w:rsidR="00474E7D" w:rsidRDefault="00474E7D" w:rsidP="00474E7D">
      <w:pPr>
        <w:spacing w:line="340" w:lineRule="exact"/>
        <w:rPr>
          <w:rFonts w:asciiTheme="minorEastAsia" w:hAnsiTheme="minorEastAsia"/>
          <w:sz w:val="28"/>
          <w:szCs w:val="28"/>
        </w:rPr>
      </w:pPr>
      <w:r>
        <w:rPr>
          <w:rFonts w:asciiTheme="minorEastAsia" w:hAnsiTheme="minorEastAsia" w:hint="eastAsia"/>
          <w:sz w:val="28"/>
          <w:szCs w:val="28"/>
        </w:rPr>
        <w:t>3.</w:t>
      </w:r>
      <w:r w:rsidR="00845D1C" w:rsidRPr="00845D1C">
        <w:rPr>
          <w:rFonts w:hint="eastAsia"/>
        </w:rPr>
        <w:t xml:space="preserve"> </w:t>
      </w:r>
      <w:proofErr w:type="gramStart"/>
      <w:r w:rsidR="00845D1C" w:rsidRPr="00845D1C">
        <w:rPr>
          <w:rFonts w:asciiTheme="minorEastAsia" w:hAnsiTheme="minorEastAsia" w:hint="eastAsia"/>
          <w:sz w:val="28"/>
          <w:szCs w:val="28"/>
        </w:rPr>
        <w:t>淝</w:t>
      </w:r>
      <w:proofErr w:type="gramEnd"/>
      <w:r w:rsidR="00845D1C" w:rsidRPr="00845D1C">
        <w:rPr>
          <w:rFonts w:asciiTheme="minorEastAsia" w:hAnsiTheme="minorEastAsia" w:hint="eastAsia"/>
          <w:sz w:val="28"/>
          <w:szCs w:val="28"/>
        </w:rPr>
        <w:t>河镇域航拍</w:t>
      </w:r>
    </w:p>
    <w:p w:rsidR="00845D1C" w:rsidRDefault="001D2ECB" w:rsidP="00917BBC">
      <w:pPr>
        <w:spacing w:line="340" w:lineRule="exact"/>
        <w:ind w:firstLineChars="200" w:firstLine="560"/>
        <w:rPr>
          <w:rFonts w:asciiTheme="minorEastAsia" w:hAnsiTheme="minorEastAsia"/>
          <w:sz w:val="28"/>
          <w:szCs w:val="28"/>
        </w:rPr>
      </w:pPr>
      <w:r>
        <w:rPr>
          <w:rFonts w:asciiTheme="minorEastAsia" w:hAnsiTheme="minorEastAsia" w:hint="eastAsia"/>
          <w:sz w:val="28"/>
          <w:szCs w:val="28"/>
        </w:rPr>
        <w:t>全年</w:t>
      </w:r>
      <w:r w:rsidR="00845D1C">
        <w:rPr>
          <w:rFonts w:asciiTheme="minorEastAsia" w:hAnsiTheme="minorEastAsia" w:hint="eastAsia"/>
          <w:sz w:val="28"/>
          <w:szCs w:val="28"/>
        </w:rPr>
        <w:t>对整个</w:t>
      </w:r>
      <w:proofErr w:type="gramStart"/>
      <w:r w:rsidR="00845D1C">
        <w:rPr>
          <w:rFonts w:asciiTheme="minorEastAsia" w:hAnsiTheme="minorEastAsia" w:hint="eastAsia"/>
          <w:sz w:val="28"/>
          <w:szCs w:val="28"/>
        </w:rPr>
        <w:t>淝</w:t>
      </w:r>
      <w:proofErr w:type="gramEnd"/>
      <w:r w:rsidR="00845D1C">
        <w:rPr>
          <w:rFonts w:asciiTheme="minorEastAsia" w:hAnsiTheme="minorEastAsia" w:hint="eastAsia"/>
          <w:sz w:val="28"/>
          <w:szCs w:val="28"/>
        </w:rPr>
        <w:t>河片区重要</w:t>
      </w:r>
      <w:r w:rsidR="00845D1C" w:rsidRPr="00845D1C">
        <w:rPr>
          <w:rFonts w:asciiTheme="minorEastAsia" w:hAnsiTheme="minorEastAsia" w:hint="eastAsia"/>
          <w:sz w:val="28"/>
          <w:szCs w:val="28"/>
        </w:rPr>
        <w:t>辖区范围进行航拍全覆盖的记录，</w:t>
      </w:r>
      <w:r w:rsidR="00845D1C">
        <w:rPr>
          <w:rFonts w:asciiTheme="minorEastAsia" w:hAnsiTheme="minorEastAsia" w:hint="eastAsia"/>
          <w:sz w:val="28"/>
          <w:szCs w:val="28"/>
        </w:rPr>
        <w:t>留下完整的影像档案。</w:t>
      </w:r>
      <w:r w:rsidR="00E06A89">
        <w:rPr>
          <w:rFonts w:asciiTheme="minorEastAsia" w:hAnsiTheme="minorEastAsia" w:hint="eastAsia"/>
          <w:sz w:val="28"/>
          <w:szCs w:val="28"/>
        </w:rPr>
        <w:t>全年不少于</w:t>
      </w:r>
      <w:r w:rsidR="005B3588">
        <w:rPr>
          <w:rFonts w:asciiTheme="minorEastAsia" w:hAnsiTheme="minorEastAsia" w:hint="eastAsia"/>
          <w:sz w:val="28"/>
          <w:szCs w:val="28"/>
        </w:rPr>
        <w:t>12</w:t>
      </w:r>
      <w:r w:rsidR="00E06A89">
        <w:rPr>
          <w:rFonts w:asciiTheme="minorEastAsia" w:hAnsiTheme="minorEastAsia" w:hint="eastAsia"/>
          <w:sz w:val="28"/>
          <w:szCs w:val="28"/>
        </w:rPr>
        <w:t>次。</w:t>
      </w:r>
    </w:p>
    <w:p w:rsidR="00391F54" w:rsidRDefault="00391F54" w:rsidP="00845D1C">
      <w:pPr>
        <w:spacing w:line="340" w:lineRule="exact"/>
        <w:rPr>
          <w:rFonts w:asciiTheme="minorEastAsia" w:hAnsiTheme="minorEastAsia"/>
          <w:sz w:val="28"/>
          <w:szCs w:val="28"/>
        </w:rPr>
      </w:pPr>
    </w:p>
    <w:p w:rsidR="00621231" w:rsidRDefault="00621231" w:rsidP="00845D1C">
      <w:pPr>
        <w:spacing w:line="340" w:lineRule="exact"/>
        <w:rPr>
          <w:rFonts w:asciiTheme="minorEastAsia" w:hAnsiTheme="minorEastAsia"/>
          <w:sz w:val="28"/>
          <w:szCs w:val="28"/>
        </w:rPr>
      </w:pPr>
      <w:r>
        <w:rPr>
          <w:rFonts w:asciiTheme="minorEastAsia" w:hAnsiTheme="minorEastAsia" w:hint="eastAsia"/>
          <w:sz w:val="28"/>
          <w:szCs w:val="28"/>
        </w:rPr>
        <w:t>4</w:t>
      </w:r>
      <w:r w:rsidR="00E06A89">
        <w:rPr>
          <w:rFonts w:asciiTheme="minorEastAsia" w:hAnsiTheme="minorEastAsia" w:hint="eastAsia"/>
          <w:sz w:val="28"/>
          <w:szCs w:val="28"/>
        </w:rPr>
        <w:t>.</w:t>
      </w:r>
      <w:r w:rsidR="00DE0922">
        <w:rPr>
          <w:rFonts w:asciiTheme="minorEastAsia" w:hAnsiTheme="minorEastAsia" w:hint="eastAsia"/>
          <w:sz w:val="28"/>
          <w:szCs w:val="28"/>
        </w:rPr>
        <w:t>配合视频主题进行线下活动策划与场景组织执行</w:t>
      </w:r>
    </w:p>
    <w:p w:rsidR="00621231" w:rsidRPr="00DE0922" w:rsidRDefault="00DE0922" w:rsidP="00917BBC">
      <w:pPr>
        <w:spacing w:line="340" w:lineRule="exact"/>
        <w:ind w:firstLineChars="200" w:firstLine="560"/>
        <w:rPr>
          <w:rFonts w:asciiTheme="minorEastAsia" w:hAnsiTheme="minorEastAsia"/>
          <w:sz w:val="28"/>
          <w:szCs w:val="28"/>
        </w:rPr>
      </w:pPr>
      <w:r w:rsidRPr="00DE0922">
        <w:rPr>
          <w:rFonts w:asciiTheme="minorEastAsia" w:hAnsiTheme="minorEastAsia" w:hint="eastAsia"/>
          <w:sz w:val="28"/>
          <w:szCs w:val="28"/>
        </w:rPr>
        <w:t>配合视频拍摄主题，完成线下活动策划与场景组织执行</w:t>
      </w:r>
      <w:r>
        <w:rPr>
          <w:rFonts w:asciiTheme="minorEastAsia" w:hAnsiTheme="minorEastAsia" w:hint="eastAsia"/>
          <w:sz w:val="28"/>
          <w:szCs w:val="28"/>
        </w:rPr>
        <w:t>，</w:t>
      </w:r>
      <w:r w:rsidRPr="00DE0922">
        <w:rPr>
          <w:rFonts w:asciiTheme="minorEastAsia" w:hAnsiTheme="minorEastAsia" w:hint="eastAsia"/>
          <w:sz w:val="28"/>
          <w:szCs w:val="28"/>
        </w:rPr>
        <w:t>全年不少于1次。</w:t>
      </w:r>
    </w:p>
    <w:p w:rsidR="00621231" w:rsidRPr="00621231" w:rsidRDefault="00621231" w:rsidP="00845D1C">
      <w:pPr>
        <w:spacing w:line="340" w:lineRule="exact"/>
        <w:rPr>
          <w:rFonts w:asciiTheme="minorEastAsia" w:hAnsiTheme="minorEastAsia"/>
          <w:sz w:val="28"/>
          <w:szCs w:val="28"/>
        </w:rPr>
      </w:pPr>
    </w:p>
    <w:p w:rsidR="00474E7D" w:rsidRDefault="00452D9E" w:rsidP="00474E7D">
      <w:pPr>
        <w:spacing w:line="340" w:lineRule="exact"/>
        <w:rPr>
          <w:rFonts w:asciiTheme="minorEastAsia" w:hAnsiTheme="minorEastAsia"/>
          <w:sz w:val="28"/>
          <w:szCs w:val="28"/>
        </w:rPr>
      </w:pPr>
      <w:r>
        <w:rPr>
          <w:rFonts w:asciiTheme="minorEastAsia" w:hAnsiTheme="minorEastAsia" w:hint="eastAsia"/>
          <w:sz w:val="28"/>
          <w:szCs w:val="28"/>
        </w:rPr>
        <w:t>5</w:t>
      </w:r>
      <w:r w:rsidR="00474E7D">
        <w:rPr>
          <w:rFonts w:asciiTheme="minorEastAsia" w:hAnsiTheme="minorEastAsia" w:hint="eastAsia"/>
          <w:sz w:val="28"/>
          <w:szCs w:val="28"/>
        </w:rPr>
        <w:t>.</w:t>
      </w:r>
      <w:r w:rsidR="00981B6C" w:rsidRPr="00981B6C">
        <w:rPr>
          <w:rFonts w:hint="eastAsia"/>
        </w:rPr>
        <w:t xml:space="preserve"> </w:t>
      </w:r>
      <w:r w:rsidR="00C638B6">
        <w:rPr>
          <w:rFonts w:asciiTheme="minorEastAsia" w:hAnsiTheme="minorEastAsia" w:hint="eastAsia"/>
          <w:sz w:val="28"/>
          <w:szCs w:val="28"/>
        </w:rPr>
        <w:t>主流</w:t>
      </w:r>
      <w:r w:rsidR="00981B6C" w:rsidRPr="00981B6C">
        <w:rPr>
          <w:rFonts w:asciiTheme="minorEastAsia" w:hAnsiTheme="minorEastAsia" w:hint="eastAsia"/>
          <w:sz w:val="28"/>
          <w:szCs w:val="28"/>
        </w:rPr>
        <w:t>媒体推介宣传</w:t>
      </w:r>
    </w:p>
    <w:p w:rsidR="00474E7D" w:rsidRDefault="00DE0922" w:rsidP="00917BBC">
      <w:pPr>
        <w:spacing w:line="340" w:lineRule="exact"/>
        <w:ind w:firstLineChars="200" w:firstLine="560"/>
        <w:rPr>
          <w:rFonts w:asciiTheme="minorEastAsia" w:hAnsiTheme="minorEastAsia"/>
          <w:sz w:val="28"/>
          <w:szCs w:val="28"/>
        </w:rPr>
      </w:pPr>
      <w:r w:rsidRPr="00DE0922">
        <w:rPr>
          <w:rFonts w:asciiTheme="minorEastAsia" w:hAnsiTheme="minorEastAsia" w:hint="eastAsia"/>
          <w:sz w:val="28"/>
          <w:szCs w:val="28"/>
        </w:rPr>
        <w:t>加强与各级媒体的联动，重点负责媒体的联系沟通协调推广等，在</w:t>
      </w:r>
      <w:proofErr w:type="gramStart"/>
      <w:r w:rsidRPr="00DE0922">
        <w:rPr>
          <w:rFonts w:asciiTheme="minorEastAsia" w:hAnsiTheme="minorEastAsia" w:hint="eastAsia"/>
          <w:sz w:val="28"/>
          <w:szCs w:val="28"/>
        </w:rPr>
        <w:t>指定央媒平台</w:t>
      </w:r>
      <w:proofErr w:type="gramEnd"/>
      <w:r w:rsidRPr="00DE0922">
        <w:rPr>
          <w:rFonts w:asciiTheme="minorEastAsia" w:hAnsiTheme="minorEastAsia" w:hint="eastAsia"/>
          <w:sz w:val="28"/>
          <w:szCs w:val="28"/>
        </w:rPr>
        <w:t>、网络媒体进行广告宣传推介不少于60次呈现。</w:t>
      </w:r>
    </w:p>
    <w:p w:rsidR="00DE0922" w:rsidRDefault="00DE0922" w:rsidP="00474E7D">
      <w:pPr>
        <w:spacing w:line="340" w:lineRule="exact"/>
        <w:rPr>
          <w:rFonts w:asciiTheme="minorEastAsia" w:hAnsiTheme="minorEastAsia"/>
          <w:sz w:val="28"/>
          <w:szCs w:val="28"/>
        </w:rPr>
      </w:pPr>
    </w:p>
    <w:p w:rsidR="00DE0922" w:rsidRDefault="00DE0922" w:rsidP="00474E7D">
      <w:pPr>
        <w:spacing w:line="340" w:lineRule="exact"/>
        <w:rPr>
          <w:rFonts w:asciiTheme="minorEastAsia" w:hAnsiTheme="minorEastAsia"/>
          <w:sz w:val="28"/>
          <w:szCs w:val="28"/>
        </w:rPr>
      </w:pPr>
    </w:p>
    <w:p w:rsidR="00294B85" w:rsidRDefault="00294B85" w:rsidP="00474E7D">
      <w:pPr>
        <w:spacing w:line="340" w:lineRule="exact"/>
        <w:rPr>
          <w:rFonts w:asciiTheme="minorEastAsia" w:hAnsiTheme="minorEastAsia"/>
          <w:sz w:val="28"/>
          <w:szCs w:val="28"/>
        </w:rPr>
      </w:pPr>
    </w:p>
    <w:p w:rsidR="00294B85" w:rsidRPr="00DE0922" w:rsidRDefault="00294B85" w:rsidP="00474E7D">
      <w:pPr>
        <w:spacing w:line="340" w:lineRule="exact"/>
        <w:rPr>
          <w:rFonts w:asciiTheme="minorEastAsia" w:hAnsiTheme="minorEastAsia"/>
          <w:sz w:val="28"/>
          <w:szCs w:val="28"/>
        </w:rPr>
      </w:pPr>
    </w:p>
    <w:p w:rsidR="00474E7D" w:rsidRDefault="00474E7D" w:rsidP="00474E7D">
      <w:pPr>
        <w:spacing w:line="340" w:lineRule="exact"/>
        <w:rPr>
          <w:rFonts w:asciiTheme="minorEastAsia" w:hAnsiTheme="minorEastAsia"/>
          <w:sz w:val="28"/>
          <w:szCs w:val="28"/>
        </w:rPr>
      </w:pPr>
    </w:p>
    <w:p w:rsidR="00474E7D" w:rsidRDefault="00474E7D" w:rsidP="00A71BD3">
      <w:pPr>
        <w:spacing w:afterLines="50" w:after="156" w:line="580" w:lineRule="exact"/>
        <w:jc w:val="right"/>
        <w:rPr>
          <w:rFonts w:asciiTheme="minorEastAsia" w:hAnsiTheme="minorEastAsia"/>
          <w:sz w:val="28"/>
          <w:szCs w:val="28"/>
        </w:rPr>
      </w:pPr>
      <w:r>
        <w:rPr>
          <w:rFonts w:asciiTheme="minorEastAsia" w:hAnsiTheme="minorEastAsia" w:hint="eastAsia"/>
          <w:sz w:val="28"/>
          <w:szCs w:val="28"/>
        </w:rPr>
        <w:t>新安传媒有限公司</w:t>
      </w:r>
    </w:p>
    <w:p w:rsidR="006D2A45" w:rsidRDefault="00474E7D" w:rsidP="000439FB">
      <w:pPr>
        <w:spacing w:afterLines="50" w:after="156" w:line="580" w:lineRule="exact"/>
        <w:jc w:val="right"/>
        <w:rPr>
          <w:rFonts w:asciiTheme="minorEastAsia" w:hAnsiTheme="minorEastAsia"/>
          <w:sz w:val="28"/>
          <w:szCs w:val="28"/>
        </w:rPr>
      </w:pPr>
      <w:r>
        <w:rPr>
          <w:rFonts w:asciiTheme="minorEastAsia" w:hAnsiTheme="minorEastAsia" w:hint="eastAsia"/>
          <w:sz w:val="28"/>
          <w:szCs w:val="28"/>
        </w:rPr>
        <w:t>202</w:t>
      </w:r>
      <w:r w:rsidR="00DE0922">
        <w:rPr>
          <w:rFonts w:asciiTheme="minorEastAsia" w:hAnsiTheme="minorEastAsia" w:hint="eastAsia"/>
          <w:sz w:val="28"/>
          <w:szCs w:val="28"/>
        </w:rPr>
        <w:t>4</w:t>
      </w:r>
      <w:r>
        <w:rPr>
          <w:rFonts w:asciiTheme="minorEastAsia" w:hAnsiTheme="minorEastAsia" w:hint="eastAsia"/>
          <w:sz w:val="28"/>
          <w:szCs w:val="28"/>
        </w:rPr>
        <w:t>年</w:t>
      </w:r>
      <w:r w:rsidR="00DE0922">
        <w:rPr>
          <w:rFonts w:asciiTheme="minorEastAsia" w:hAnsiTheme="minorEastAsia" w:hint="eastAsia"/>
          <w:sz w:val="28"/>
          <w:szCs w:val="28"/>
        </w:rPr>
        <w:t>9</w:t>
      </w:r>
      <w:r>
        <w:rPr>
          <w:rFonts w:asciiTheme="minorEastAsia" w:hAnsiTheme="minorEastAsia" w:hint="eastAsia"/>
          <w:sz w:val="28"/>
          <w:szCs w:val="28"/>
        </w:rPr>
        <w:t>月</w:t>
      </w:r>
      <w:r w:rsidR="000814CC">
        <w:rPr>
          <w:rFonts w:asciiTheme="minorEastAsia" w:hAnsiTheme="minorEastAsia" w:hint="eastAsia"/>
          <w:sz w:val="28"/>
          <w:szCs w:val="28"/>
        </w:rPr>
        <w:t>9</w:t>
      </w:r>
      <w:r>
        <w:rPr>
          <w:rFonts w:asciiTheme="minorEastAsia" w:hAnsiTheme="minorEastAsia" w:hint="eastAsia"/>
          <w:sz w:val="28"/>
          <w:szCs w:val="28"/>
        </w:rPr>
        <w:t>日</w:t>
      </w:r>
    </w:p>
    <w:sectPr w:rsidR="006D2A45" w:rsidSect="00381CAB">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D3" w:rsidRDefault="00E40FD3" w:rsidP="009C365E">
      <w:r>
        <w:separator/>
      </w:r>
    </w:p>
  </w:endnote>
  <w:endnote w:type="continuationSeparator" w:id="0">
    <w:p w:rsidR="00E40FD3" w:rsidRDefault="00E40FD3" w:rsidP="009C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altName w:val="hakuyoxingshu7000"/>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font>
  <w:font w:name="华文仿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D3" w:rsidRDefault="00E40FD3" w:rsidP="009C365E">
      <w:r>
        <w:separator/>
      </w:r>
    </w:p>
  </w:footnote>
  <w:footnote w:type="continuationSeparator" w:id="0">
    <w:p w:rsidR="00E40FD3" w:rsidRDefault="00E40FD3" w:rsidP="009C3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74109"/>
    <w:multiLevelType w:val="multilevel"/>
    <w:tmpl w:val="2D374109"/>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bullet"/>
      <w:lvlText w:val=""/>
      <w:lvlJc w:val="left"/>
      <w:pPr>
        <w:tabs>
          <w:tab w:val="left" w:pos="2100"/>
        </w:tabs>
        <w:ind w:left="2100" w:hanging="420"/>
      </w:pPr>
      <w:rPr>
        <w:rFonts w:ascii="Wingdings" w:hAnsi="Wingdings" w:hint="default"/>
      </w:rPr>
    </w:lvl>
    <w:lvl w:ilvl="5">
      <w:start w:val="1"/>
      <w:numFmt w:val="japaneseCounting"/>
      <w:lvlText w:val="（%6）"/>
      <w:lvlJc w:val="left"/>
      <w:pPr>
        <w:ind w:left="2865" w:hanging="765"/>
      </w:pPr>
      <w:rPr>
        <w:rFonts w:hint="default"/>
        <w:lang w:val="en-US"/>
      </w:rPr>
    </w:lvl>
    <w:lvl w:ilvl="6">
      <w:start w:val="5"/>
      <w:numFmt w:val="decimal"/>
      <w:lvlText w:val="%7、"/>
      <w:lvlJc w:val="left"/>
      <w:pPr>
        <w:ind w:left="3240" w:hanging="72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3BD6A06"/>
    <w:multiLevelType w:val="hybridMultilevel"/>
    <w:tmpl w:val="EDB4B2CA"/>
    <w:lvl w:ilvl="0" w:tplc="2A2410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E7D"/>
    <w:rsid w:val="0000235A"/>
    <w:rsid w:val="00034EBB"/>
    <w:rsid w:val="000439FB"/>
    <w:rsid w:val="000814CC"/>
    <w:rsid w:val="0009072C"/>
    <w:rsid w:val="00091D9D"/>
    <w:rsid w:val="000F061C"/>
    <w:rsid w:val="00142F66"/>
    <w:rsid w:val="00154801"/>
    <w:rsid w:val="001D2ECB"/>
    <w:rsid w:val="002652A3"/>
    <w:rsid w:val="00294B85"/>
    <w:rsid w:val="00314528"/>
    <w:rsid w:val="003301A6"/>
    <w:rsid w:val="00345CE8"/>
    <w:rsid w:val="00381CAB"/>
    <w:rsid w:val="00391F54"/>
    <w:rsid w:val="003C4651"/>
    <w:rsid w:val="003D61AD"/>
    <w:rsid w:val="00452D9E"/>
    <w:rsid w:val="00474E7D"/>
    <w:rsid w:val="005071B6"/>
    <w:rsid w:val="00581BE5"/>
    <w:rsid w:val="005B3588"/>
    <w:rsid w:val="005F4A03"/>
    <w:rsid w:val="00621231"/>
    <w:rsid w:val="00623BB0"/>
    <w:rsid w:val="006D2A45"/>
    <w:rsid w:val="0075372B"/>
    <w:rsid w:val="00762753"/>
    <w:rsid w:val="007A2FE4"/>
    <w:rsid w:val="007F1E90"/>
    <w:rsid w:val="007F67F3"/>
    <w:rsid w:val="00845D1C"/>
    <w:rsid w:val="008662C7"/>
    <w:rsid w:val="00875F90"/>
    <w:rsid w:val="00886A45"/>
    <w:rsid w:val="008B4475"/>
    <w:rsid w:val="00917BBC"/>
    <w:rsid w:val="00967244"/>
    <w:rsid w:val="009777A6"/>
    <w:rsid w:val="00981B6C"/>
    <w:rsid w:val="009B4BB6"/>
    <w:rsid w:val="009C365E"/>
    <w:rsid w:val="00A71BD3"/>
    <w:rsid w:val="00AB44DE"/>
    <w:rsid w:val="00AD3872"/>
    <w:rsid w:val="00AE3018"/>
    <w:rsid w:val="00AF3E44"/>
    <w:rsid w:val="00B00C0E"/>
    <w:rsid w:val="00B41FCE"/>
    <w:rsid w:val="00B62276"/>
    <w:rsid w:val="00BA2372"/>
    <w:rsid w:val="00BC3127"/>
    <w:rsid w:val="00C15E9E"/>
    <w:rsid w:val="00C638B6"/>
    <w:rsid w:val="00C70FA8"/>
    <w:rsid w:val="00C85C4E"/>
    <w:rsid w:val="00C85DCC"/>
    <w:rsid w:val="00C957D5"/>
    <w:rsid w:val="00CE59DE"/>
    <w:rsid w:val="00D118F8"/>
    <w:rsid w:val="00D67E46"/>
    <w:rsid w:val="00D91AB7"/>
    <w:rsid w:val="00DC71F8"/>
    <w:rsid w:val="00DE0922"/>
    <w:rsid w:val="00E06A89"/>
    <w:rsid w:val="00E2545D"/>
    <w:rsid w:val="00E40FD3"/>
    <w:rsid w:val="00EB46A7"/>
    <w:rsid w:val="00ED6D71"/>
    <w:rsid w:val="00EF0E81"/>
    <w:rsid w:val="00EF7C89"/>
    <w:rsid w:val="00F31898"/>
    <w:rsid w:val="00F52F82"/>
    <w:rsid w:val="00F53C83"/>
    <w:rsid w:val="00FC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74E7D"/>
    <w:pPr>
      <w:widowControl w:val="0"/>
      <w:autoSpaceDE w:val="0"/>
      <w:autoSpaceDN w:val="0"/>
      <w:adjustRightInd w:val="0"/>
    </w:pPr>
    <w:rPr>
      <w:rFonts w:ascii="华文宋体" w:eastAsia="华文宋体" w:cs="华文宋体"/>
      <w:color w:val="000000"/>
      <w:kern w:val="0"/>
      <w:sz w:val="24"/>
      <w:szCs w:val="24"/>
    </w:rPr>
  </w:style>
  <w:style w:type="paragraph" w:styleId="a3">
    <w:name w:val="Date"/>
    <w:basedOn w:val="a"/>
    <w:next w:val="a"/>
    <w:link w:val="Char"/>
    <w:uiPriority w:val="99"/>
    <w:semiHidden/>
    <w:unhideWhenUsed/>
    <w:rsid w:val="006D2A45"/>
    <w:pPr>
      <w:ind w:leftChars="2500" w:left="100"/>
    </w:pPr>
  </w:style>
  <w:style w:type="character" w:customStyle="1" w:styleId="Char">
    <w:name w:val="日期 Char"/>
    <w:basedOn w:val="a0"/>
    <w:link w:val="a3"/>
    <w:uiPriority w:val="99"/>
    <w:semiHidden/>
    <w:rsid w:val="006D2A45"/>
  </w:style>
  <w:style w:type="paragraph" w:styleId="a4">
    <w:name w:val="header"/>
    <w:basedOn w:val="a"/>
    <w:link w:val="Char0"/>
    <w:uiPriority w:val="99"/>
    <w:unhideWhenUsed/>
    <w:rsid w:val="009C36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365E"/>
    <w:rPr>
      <w:sz w:val="18"/>
      <w:szCs w:val="18"/>
    </w:rPr>
  </w:style>
  <w:style w:type="paragraph" w:styleId="a5">
    <w:name w:val="footer"/>
    <w:basedOn w:val="a"/>
    <w:link w:val="Char1"/>
    <w:uiPriority w:val="99"/>
    <w:unhideWhenUsed/>
    <w:rsid w:val="009C365E"/>
    <w:pPr>
      <w:tabs>
        <w:tab w:val="center" w:pos="4153"/>
        <w:tab w:val="right" w:pos="8306"/>
      </w:tabs>
      <w:snapToGrid w:val="0"/>
      <w:jc w:val="left"/>
    </w:pPr>
    <w:rPr>
      <w:sz w:val="18"/>
      <w:szCs w:val="18"/>
    </w:rPr>
  </w:style>
  <w:style w:type="character" w:customStyle="1" w:styleId="Char1">
    <w:name w:val="页脚 Char"/>
    <w:basedOn w:val="a0"/>
    <w:link w:val="a5"/>
    <w:uiPriority w:val="99"/>
    <w:rsid w:val="009C365E"/>
    <w:rPr>
      <w:sz w:val="18"/>
      <w:szCs w:val="18"/>
    </w:rPr>
  </w:style>
  <w:style w:type="paragraph" w:styleId="a6">
    <w:name w:val="List Paragraph"/>
    <w:basedOn w:val="a"/>
    <w:uiPriority w:val="34"/>
    <w:qFormat/>
    <w:rsid w:val="009C365E"/>
    <w:pPr>
      <w:ind w:firstLineChars="200" w:firstLine="420"/>
    </w:pPr>
  </w:style>
  <w:style w:type="paragraph" w:styleId="a7">
    <w:name w:val="Balloon Text"/>
    <w:basedOn w:val="a"/>
    <w:link w:val="Char2"/>
    <w:uiPriority w:val="99"/>
    <w:semiHidden/>
    <w:unhideWhenUsed/>
    <w:rsid w:val="003301A6"/>
    <w:rPr>
      <w:sz w:val="18"/>
      <w:szCs w:val="18"/>
    </w:rPr>
  </w:style>
  <w:style w:type="character" w:customStyle="1" w:styleId="Char2">
    <w:name w:val="批注框文本 Char"/>
    <w:basedOn w:val="a0"/>
    <w:link w:val="a7"/>
    <w:uiPriority w:val="99"/>
    <w:semiHidden/>
    <w:rsid w:val="003301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dc:creator>
  <cp:lastModifiedBy>lz</cp:lastModifiedBy>
  <cp:revision>13</cp:revision>
  <cp:lastPrinted>2023-02-01T08:05:00Z</cp:lastPrinted>
  <dcterms:created xsi:type="dcterms:W3CDTF">2024-09-02T02:36:00Z</dcterms:created>
  <dcterms:modified xsi:type="dcterms:W3CDTF">2024-09-10T02:20:00Z</dcterms:modified>
</cp:coreProperties>
</file>